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AA" w:rsidRPr="004F28E5" w:rsidRDefault="00B31426" w:rsidP="009A3360">
      <w:pPr>
        <w:jc w:val="center"/>
        <w:rPr>
          <w:rFonts w:cs="Arial"/>
          <w:b/>
          <w:smallCaps/>
          <w:sz w:val="32"/>
        </w:rPr>
      </w:pPr>
      <w:r w:rsidRPr="004F28E5">
        <w:rPr>
          <w:rFonts w:cs="Arial"/>
          <w:b/>
          <w:sz w:val="32"/>
        </w:rPr>
        <w:t>Statement of Compliance</w:t>
      </w:r>
    </w:p>
    <w:p w:rsidR="00C250AA" w:rsidRPr="00EC69A2" w:rsidRDefault="00B31426" w:rsidP="00C95F73">
      <w:pPr>
        <w:pStyle w:val="Heading1"/>
      </w:pPr>
      <w:r w:rsidRPr="00EC69A2">
        <w:t xml:space="preserve">Proposal and </w:t>
      </w:r>
      <w:r w:rsidR="00C250AA" w:rsidRPr="00EC69A2">
        <w:t>Proponent Details</w:t>
      </w:r>
    </w:p>
    <w:tbl>
      <w:tblPr>
        <w:tblStyle w:val="TableGrid"/>
        <w:tblW w:w="0" w:type="auto"/>
        <w:jc w:val="center"/>
        <w:tblLook w:val="04A0" w:firstRow="1" w:lastRow="0" w:firstColumn="1" w:lastColumn="0" w:noHBand="0" w:noVBand="1"/>
      </w:tblPr>
      <w:tblGrid>
        <w:gridCol w:w="2475"/>
        <w:gridCol w:w="7296"/>
      </w:tblGrid>
      <w:tr w:rsidR="00B31426" w:rsidRPr="00EC69A2" w:rsidTr="00D4453A">
        <w:trPr>
          <w:trHeight w:val="567"/>
          <w:jc w:val="center"/>
        </w:trPr>
        <w:tc>
          <w:tcPr>
            <w:tcW w:w="2539" w:type="dxa"/>
            <w:shd w:val="clear" w:color="auto" w:fill="D9D9D9" w:themeFill="background1" w:themeFillShade="D9"/>
          </w:tcPr>
          <w:p w:rsidR="00B31426" w:rsidRPr="00EC69A2" w:rsidRDefault="00B31426" w:rsidP="00C250AA">
            <w:pPr>
              <w:jc w:val="both"/>
              <w:rPr>
                <w:rFonts w:cs="Arial"/>
              </w:rPr>
            </w:pPr>
            <w:r w:rsidRPr="00EC69A2">
              <w:rPr>
                <w:rFonts w:cs="Arial"/>
              </w:rPr>
              <w:t>Proposal Title</w:t>
            </w:r>
          </w:p>
        </w:tc>
        <w:sdt>
          <w:sdtPr>
            <w:rPr>
              <w:rStyle w:val="Fieldinstructions"/>
            </w:rPr>
            <w:alias w:val="Proposal title"/>
            <w:tag w:val="Proposal title"/>
            <w:id w:val="21565804"/>
            <w:placeholder>
              <w:docPart w:val="BDB6D106C5294F79B47F2BFD0927C8F6"/>
            </w:placeholder>
            <w:showingPlcHdr/>
          </w:sdtPr>
          <w:sdtEndPr>
            <w:rPr>
              <w:rStyle w:val="DefaultParagraphFont"/>
              <w:rFonts w:cs="Arial"/>
              <w:i w:val="0"/>
              <w:color w:val="auto"/>
              <w:sz w:val="24"/>
            </w:rPr>
          </w:sdtEndPr>
          <w:sdtContent>
            <w:tc>
              <w:tcPr>
                <w:tcW w:w="7690" w:type="dxa"/>
              </w:tcPr>
              <w:p w:rsidR="00B31426" w:rsidRPr="00EC69A2" w:rsidRDefault="0049009B" w:rsidP="0049009B">
                <w:pPr>
                  <w:jc w:val="both"/>
                  <w:rPr>
                    <w:rFonts w:cs="Arial"/>
                  </w:rPr>
                </w:pPr>
                <w:r w:rsidRPr="0049009B">
                  <w:rPr>
                    <w:rStyle w:val="Fieldinstructions"/>
                  </w:rPr>
                  <w:t>Enter the proposal title as it appears on the</w:t>
                </w:r>
                <w:r>
                  <w:rPr>
                    <w:rStyle w:val="Fieldinstructions"/>
                  </w:rPr>
                  <w:t xml:space="preserve"> Ministerial Statement</w:t>
                </w:r>
                <w:r w:rsidR="000E3816" w:rsidRPr="0049009B">
                  <w:rPr>
                    <w:rStyle w:val="Fieldinstructions"/>
                  </w:rPr>
                  <w:t>.</w:t>
                </w:r>
              </w:p>
            </w:tc>
          </w:sdtContent>
        </w:sdt>
      </w:tr>
      <w:tr w:rsidR="00B31426" w:rsidRPr="00EC69A2" w:rsidTr="00D4453A">
        <w:trPr>
          <w:trHeight w:val="567"/>
          <w:jc w:val="center"/>
        </w:trPr>
        <w:tc>
          <w:tcPr>
            <w:tcW w:w="2539" w:type="dxa"/>
            <w:shd w:val="clear" w:color="auto" w:fill="D9D9D9" w:themeFill="background1" w:themeFillShade="D9"/>
          </w:tcPr>
          <w:p w:rsidR="00B31426" w:rsidRPr="00EC69A2" w:rsidRDefault="00B31426" w:rsidP="00C250AA">
            <w:pPr>
              <w:jc w:val="both"/>
              <w:rPr>
                <w:rFonts w:cs="Arial"/>
              </w:rPr>
            </w:pPr>
            <w:r w:rsidRPr="00EC69A2">
              <w:rPr>
                <w:rFonts w:cs="Arial"/>
              </w:rPr>
              <w:t>Statement Number</w:t>
            </w:r>
          </w:p>
        </w:tc>
        <w:sdt>
          <w:sdtPr>
            <w:rPr>
              <w:rStyle w:val="Fieldinstructions"/>
            </w:rPr>
            <w:alias w:val="Statement number"/>
            <w:tag w:val="Statement number"/>
            <w:id w:val="8679337"/>
            <w:placeholder>
              <w:docPart w:val="C1863087AABA4158A3FEA20FD1AD35E9"/>
            </w:placeholder>
          </w:sdtPr>
          <w:sdtEndPr>
            <w:rPr>
              <w:rStyle w:val="Fieldinstructions"/>
            </w:rPr>
          </w:sdtEndPr>
          <w:sdtContent>
            <w:tc>
              <w:tcPr>
                <w:tcW w:w="7690" w:type="dxa"/>
              </w:tcPr>
              <w:p w:rsidR="00B31426" w:rsidRPr="00EC69A2" w:rsidRDefault="0049009B" w:rsidP="0049009B">
                <w:pPr>
                  <w:jc w:val="both"/>
                  <w:rPr>
                    <w:rFonts w:cs="Arial"/>
                  </w:rPr>
                </w:pPr>
                <w:r w:rsidRPr="0049009B">
                  <w:rPr>
                    <w:rStyle w:val="Fieldinstructions"/>
                  </w:rPr>
                  <w:t>Enter the Ministerial Statement Number</w:t>
                </w:r>
              </w:p>
            </w:tc>
          </w:sdtContent>
        </w:sdt>
      </w:tr>
      <w:tr w:rsidR="00B31426" w:rsidRPr="00EC69A2" w:rsidTr="00D4453A">
        <w:trPr>
          <w:trHeight w:val="567"/>
          <w:jc w:val="center"/>
        </w:trPr>
        <w:tc>
          <w:tcPr>
            <w:tcW w:w="2539" w:type="dxa"/>
            <w:shd w:val="clear" w:color="auto" w:fill="D9D9D9" w:themeFill="background1" w:themeFillShade="D9"/>
          </w:tcPr>
          <w:p w:rsidR="00B31426" w:rsidRPr="00EC69A2" w:rsidRDefault="00B31426" w:rsidP="00B31426">
            <w:pPr>
              <w:jc w:val="both"/>
              <w:rPr>
                <w:rFonts w:cs="Arial"/>
              </w:rPr>
            </w:pPr>
            <w:r w:rsidRPr="00EC69A2">
              <w:rPr>
                <w:rFonts w:cs="Arial"/>
              </w:rPr>
              <w:t>Proponent Name</w:t>
            </w:r>
          </w:p>
        </w:tc>
        <w:sdt>
          <w:sdtPr>
            <w:rPr>
              <w:rStyle w:val="Fieldinstructions"/>
            </w:rPr>
            <w:alias w:val="Proponent name"/>
            <w:tag w:val="Proponent name"/>
            <w:id w:val="8679348"/>
            <w:placeholder>
              <w:docPart w:val="D73C90A6C0AE499A8BDAEBC1FF573CD6"/>
            </w:placeholder>
            <w:showingPlcHdr/>
          </w:sdtPr>
          <w:sdtEndPr>
            <w:rPr>
              <w:rStyle w:val="DefaultParagraphFont"/>
              <w:rFonts w:cs="Arial"/>
              <w:i w:val="0"/>
              <w:color w:val="auto"/>
              <w:sz w:val="24"/>
            </w:rPr>
          </w:sdtEndPr>
          <w:sdtContent>
            <w:tc>
              <w:tcPr>
                <w:tcW w:w="7690" w:type="dxa"/>
              </w:tcPr>
              <w:p w:rsidR="00B31426" w:rsidRPr="00EC69A2" w:rsidRDefault="004C094D" w:rsidP="004C094D">
                <w:pPr>
                  <w:jc w:val="both"/>
                  <w:rPr>
                    <w:rFonts w:cs="Arial"/>
                  </w:rPr>
                </w:pPr>
                <w:r w:rsidRPr="00FB13FC">
                  <w:rPr>
                    <w:rStyle w:val="Fieldinstructions"/>
                  </w:rPr>
                  <w:t>Enter the proponent name as it appears on the Ministerial Statement</w:t>
                </w:r>
                <w:r w:rsidR="0049009B" w:rsidRPr="00FB13FC">
                  <w:rPr>
                    <w:rStyle w:val="Fieldinstructions"/>
                  </w:rPr>
                  <w:t>.</w:t>
                </w:r>
              </w:p>
            </w:tc>
          </w:sdtContent>
        </w:sdt>
      </w:tr>
      <w:tr w:rsidR="00B31426" w:rsidRPr="00EC69A2" w:rsidTr="00D4453A">
        <w:trPr>
          <w:trHeight w:val="567"/>
          <w:jc w:val="center"/>
        </w:trPr>
        <w:tc>
          <w:tcPr>
            <w:tcW w:w="2539" w:type="dxa"/>
            <w:shd w:val="clear" w:color="auto" w:fill="D9D9D9" w:themeFill="background1" w:themeFillShade="D9"/>
          </w:tcPr>
          <w:p w:rsidR="002427C2" w:rsidRPr="00EC69A2" w:rsidRDefault="00B31426" w:rsidP="00B31426">
            <w:pPr>
              <w:rPr>
                <w:rFonts w:cs="Arial"/>
              </w:rPr>
            </w:pPr>
            <w:r w:rsidRPr="00EC69A2">
              <w:rPr>
                <w:rFonts w:cs="Arial"/>
              </w:rPr>
              <w:t>Proponent</w:t>
            </w:r>
            <w:r w:rsidR="00EA162A">
              <w:rPr>
                <w:rFonts w:cs="Arial"/>
              </w:rPr>
              <w:t>’s</w:t>
            </w:r>
            <w:r w:rsidRPr="00EC69A2">
              <w:rPr>
                <w:rFonts w:cs="Arial"/>
              </w:rPr>
              <w:t xml:space="preserve"> Australian Company Number</w:t>
            </w:r>
          </w:p>
          <w:p w:rsidR="00B31426" w:rsidRPr="00C95F73" w:rsidRDefault="00B31426" w:rsidP="00B31426">
            <w:pPr>
              <w:rPr>
                <w:rFonts w:cs="Arial"/>
                <w:i/>
              </w:rPr>
            </w:pPr>
            <w:r w:rsidRPr="00C95F73">
              <w:rPr>
                <w:rFonts w:cs="Arial"/>
                <w:i/>
                <w:sz w:val="20"/>
              </w:rPr>
              <w:t>(where relevant)</w:t>
            </w:r>
          </w:p>
        </w:tc>
        <w:tc>
          <w:tcPr>
            <w:tcW w:w="7690" w:type="dxa"/>
          </w:tcPr>
          <w:p w:rsidR="00B31426" w:rsidRPr="00EC69A2" w:rsidRDefault="00B31426" w:rsidP="00C250AA">
            <w:pPr>
              <w:jc w:val="both"/>
              <w:rPr>
                <w:rFonts w:cs="Arial"/>
              </w:rPr>
            </w:pPr>
          </w:p>
        </w:tc>
      </w:tr>
    </w:tbl>
    <w:p w:rsidR="00C250AA" w:rsidRPr="00EC69A2" w:rsidRDefault="00B31426" w:rsidP="00237700">
      <w:pPr>
        <w:pStyle w:val="Heading1"/>
      </w:pPr>
      <w:r w:rsidRPr="00EC69A2">
        <w:t>Statement of Compliance Details</w:t>
      </w:r>
    </w:p>
    <w:tbl>
      <w:tblPr>
        <w:tblStyle w:val="TableGrid"/>
        <w:tblW w:w="0" w:type="auto"/>
        <w:tblInd w:w="-5" w:type="dxa"/>
        <w:shd w:val="pct12" w:color="auto" w:fill="auto"/>
        <w:tblLook w:val="04A0" w:firstRow="1" w:lastRow="0" w:firstColumn="1" w:lastColumn="0" w:noHBand="0" w:noVBand="1"/>
      </w:tblPr>
      <w:tblGrid>
        <w:gridCol w:w="2490"/>
        <w:gridCol w:w="7286"/>
      </w:tblGrid>
      <w:tr w:rsidR="00390A9B" w:rsidRPr="00EC69A2" w:rsidTr="00C95F73">
        <w:trPr>
          <w:trHeight w:val="567"/>
        </w:trPr>
        <w:tc>
          <w:tcPr>
            <w:tcW w:w="2490" w:type="dxa"/>
            <w:shd w:val="pct12" w:color="auto" w:fill="auto"/>
            <w:vAlign w:val="center"/>
          </w:tcPr>
          <w:p w:rsidR="00390A9B" w:rsidRPr="00EC69A2" w:rsidRDefault="00390A9B" w:rsidP="00DC4D05">
            <w:pPr>
              <w:tabs>
                <w:tab w:val="left" w:pos="357"/>
              </w:tabs>
              <w:rPr>
                <w:rFonts w:cs="Arial"/>
              </w:rPr>
            </w:pPr>
            <w:r w:rsidRPr="00EC69A2">
              <w:rPr>
                <w:rFonts w:cs="Arial"/>
              </w:rPr>
              <w:t xml:space="preserve">Reporting Period </w:t>
            </w:r>
          </w:p>
        </w:tc>
        <w:tc>
          <w:tcPr>
            <w:tcW w:w="7286" w:type="dxa"/>
            <w:shd w:val="clear" w:color="auto" w:fill="auto"/>
            <w:vAlign w:val="center"/>
          </w:tcPr>
          <w:p w:rsidR="00390A9B" w:rsidRPr="00EC69A2" w:rsidRDefault="006D1307" w:rsidP="000E3816">
            <w:pPr>
              <w:tabs>
                <w:tab w:val="left" w:pos="357"/>
              </w:tabs>
              <w:rPr>
                <w:rFonts w:cs="Arial"/>
              </w:rPr>
            </w:pPr>
            <w:sdt>
              <w:sdtPr>
                <w:rPr>
                  <w:rStyle w:val="Fieldinstructions"/>
                </w:rPr>
                <w:alias w:val="Reporting period beginning"/>
                <w:tag w:val="Reporting period beginning"/>
                <w:id w:val="21565797"/>
                <w:placeholder>
                  <w:docPart w:val="04E7B7531D514EF48900FC6FACCCAFA2"/>
                </w:placeholder>
                <w:date>
                  <w:dateFormat w:val="d/MM/yy"/>
                  <w:lid w:val="en-AU"/>
                  <w:storeMappedDataAs w:val="dateTime"/>
                  <w:calendar w:val="gregorian"/>
                </w:date>
              </w:sdtPr>
              <w:sdtEndPr>
                <w:rPr>
                  <w:rStyle w:val="Fieldinstructions"/>
                </w:rPr>
              </w:sdtEndPr>
              <w:sdtContent>
                <w:r w:rsidR="00DC4D05" w:rsidRPr="00DC4D05">
                  <w:rPr>
                    <w:rStyle w:val="Fieldinstructions"/>
                  </w:rPr>
                  <w:t>Click to enter</w:t>
                </w:r>
                <w:r w:rsidR="00DC4D05">
                  <w:rPr>
                    <w:rStyle w:val="Fieldinstructions"/>
                  </w:rPr>
                  <w:t xml:space="preserve"> start</w:t>
                </w:r>
                <w:r w:rsidR="00DC4D05" w:rsidRPr="00DC4D05">
                  <w:rPr>
                    <w:rStyle w:val="Fieldinstructions"/>
                  </w:rPr>
                  <w:t xml:space="preserve"> date</w:t>
                </w:r>
              </w:sdtContent>
            </w:sdt>
            <w:r w:rsidR="00390A9B" w:rsidRPr="00EC69A2">
              <w:rPr>
                <w:rFonts w:cs="Arial"/>
              </w:rPr>
              <w:t xml:space="preserve"> </w:t>
            </w:r>
            <w:r w:rsidR="00DC4D05">
              <w:rPr>
                <w:rFonts w:cs="Arial"/>
              </w:rPr>
              <w:t xml:space="preserve"> </w:t>
            </w:r>
            <w:r w:rsidR="00390A9B" w:rsidRPr="00EC69A2">
              <w:rPr>
                <w:rFonts w:cs="Arial"/>
              </w:rPr>
              <w:t xml:space="preserve">to </w:t>
            </w:r>
            <w:r w:rsidR="00DC4D05">
              <w:rPr>
                <w:rFonts w:cs="Arial"/>
              </w:rPr>
              <w:t xml:space="preserve"> </w:t>
            </w:r>
            <w:sdt>
              <w:sdtPr>
                <w:rPr>
                  <w:rStyle w:val="Fieldinstructions"/>
                </w:rPr>
                <w:alias w:val="Reporting period ending"/>
                <w:tag w:val="Reporting period ending"/>
                <w:id w:val="21565803"/>
                <w:placeholder>
                  <w:docPart w:val="8907B59D502448FBB70D66C8A3E567D4"/>
                </w:placeholder>
                <w:date>
                  <w:dateFormat w:val="d/MM/yy"/>
                  <w:lid w:val="en-AU"/>
                  <w:storeMappedDataAs w:val="dateTime"/>
                  <w:calendar w:val="gregorian"/>
                </w:date>
              </w:sdtPr>
              <w:sdtEndPr>
                <w:rPr>
                  <w:rStyle w:val="Fieldinstructions"/>
                </w:rPr>
              </w:sdtEndPr>
              <w:sdtContent>
                <w:r w:rsidR="00DC4D05" w:rsidRPr="00DC4D05">
                  <w:rPr>
                    <w:rStyle w:val="Fieldinstructions"/>
                  </w:rPr>
                  <w:t>Click to enter</w:t>
                </w:r>
                <w:r w:rsidR="00DC4D05">
                  <w:rPr>
                    <w:rStyle w:val="Fieldinstructions"/>
                  </w:rPr>
                  <w:t xml:space="preserve"> </w:t>
                </w:r>
                <w:r w:rsidR="000E3816">
                  <w:rPr>
                    <w:rStyle w:val="Fieldinstructions"/>
                  </w:rPr>
                  <w:t>end</w:t>
                </w:r>
                <w:r w:rsidR="00DC4D05" w:rsidRPr="00DC4D05">
                  <w:rPr>
                    <w:rStyle w:val="Fieldinstructions"/>
                  </w:rPr>
                  <w:t xml:space="preserve"> date</w:t>
                </w:r>
              </w:sdtContent>
            </w:sdt>
          </w:p>
        </w:tc>
      </w:tr>
    </w:tbl>
    <w:p w:rsidR="00390A9B" w:rsidRPr="00EC69A2" w:rsidRDefault="00390A9B" w:rsidP="00D4453A">
      <w:pPr>
        <w:pStyle w:val="Default"/>
        <w:rPr>
          <w:rFonts w:ascii="Arial" w:hAnsi="Arial" w:cs="Arial"/>
          <w:color w:val="auto"/>
          <w:lang w:val="en-US"/>
        </w:rPr>
      </w:pPr>
    </w:p>
    <w:p w:rsidR="00390A9B" w:rsidRPr="00EC69A2" w:rsidRDefault="00390A9B" w:rsidP="006931FB">
      <w:pPr>
        <w:tabs>
          <w:tab w:val="left" w:pos="357"/>
        </w:tabs>
        <w:ind w:left="425" w:hanging="425"/>
        <w:jc w:val="both"/>
        <w:rPr>
          <w:rFonts w:cs="Arial"/>
        </w:rPr>
      </w:pPr>
    </w:p>
    <w:tbl>
      <w:tblPr>
        <w:tblStyle w:val="TableGrid"/>
        <w:tblW w:w="0" w:type="auto"/>
        <w:tblInd w:w="-5" w:type="dxa"/>
        <w:shd w:val="pct12" w:color="auto" w:fill="auto"/>
        <w:tblLook w:val="04A0" w:firstRow="1" w:lastRow="0" w:firstColumn="1" w:lastColumn="0" w:noHBand="0" w:noVBand="1"/>
      </w:tblPr>
      <w:tblGrid>
        <w:gridCol w:w="1987"/>
        <w:gridCol w:w="493"/>
        <w:gridCol w:w="1885"/>
        <w:gridCol w:w="493"/>
        <w:gridCol w:w="1822"/>
        <w:gridCol w:w="493"/>
        <w:gridCol w:w="2110"/>
        <w:gridCol w:w="493"/>
      </w:tblGrid>
      <w:tr w:rsidR="005C27AA" w:rsidRPr="00EC69A2" w:rsidTr="00C95F73">
        <w:tc>
          <w:tcPr>
            <w:tcW w:w="9776" w:type="dxa"/>
            <w:gridSpan w:val="8"/>
            <w:shd w:val="pct12" w:color="auto" w:fill="auto"/>
          </w:tcPr>
          <w:p w:rsidR="005C27AA" w:rsidRPr="00EC69A2" w:rsidRDefault="005C27AA" w:rsidP="005C27AA">
            <w:pPr>
              <w:tabs>
                <w:tab w:val="left" w:pos="357"/>
              </w:tabs>
              <w:jc w:val="both"/>
              <w:rPr>
                <w:rFonts w:cs="Arial"/>
              </w:rPr>
            </w:pPr>
            <w:r w:rsidRPr="00EC69A2">
              <w:rPr>
                <w:rFonts w:cs="Arial"/>
              </w:rPr>
              <w:t>Implementation phase(s) during reporting period (</w:t>
            </w:r>
            <w:r w:rsidR="000828C6" w:rsidRPr="00EC69A2">
              <w:rPr>
                <w:rFonts w:cs="Arial"/>
              </w:rPr>
              <w:t xml:space="preserve">please </w:t>
            </w:r>
            <w:r w:rsidRPr="00EC69A2">
              <w:rPr>
                <w:rFonts w:cs="Arial"/>
              </w:rPr>
              <w:t xml:space="preserve">tick </w:t>
            </w:r>
            <w:r w:rsidRPr="00EC69A2">
              <w:rPr>
                <w:rFonts w:cs="Arial"/>
              </w:rPr>
              <w:sym w:font="Wingdings" w:char="F0FC"/>
            </w:r>
            <w:r w:rsidRPr="00EC69A2">
              <w:rPr>
                <w:rFonts w:cs="Arial"/>
              </w:rPr>
              <w:t xml:space="preserve"> relevant phase(s))</w:t>
            </w:r>
          </w:p>
        </w:tc>
      </w:tr>
      <w:tr w:rsidR="00D4453A" w:rsidRPr="00EC69A2" w:rsidTr="00C95F73">
        <w:trPr>
          <w:trHeight w:val="567"/>
        </w:trPr>
        <w:tc>
          <w:tcPr>
            <w:tcW w:w="1987" w:type="dxa"/>
            <w:shd w:val="pct12" w:color="auto" w:fill="auto"/>
            <w:vAlign w:val="center"/>
          </w:tcPr>
          <w:p w:rsidR="00D4453A" w:rsidRPr="00EC69A2" w:rsidRDefault="005C27AA" w:rsidP="00C37022">
            <w:pPr>
              <w:rPr>
                <w:rFonts w:cs="Arial"/>
              </w:rPr>
            </w:pPr>
            <w:r w:rsidRPr="00EC69A2">
              <w:rPr>
                <w:rFonts w:cs="Arial"/>
              </w:rPr>
              <w:t>Pre-construction</w:t>
            </w:r>
          </w:p>
        </w:tc>
        <w:tc>
          <w:tcPr>
            <w:tcW w:w="493" w:type="dxa"/>
            <w:shd w:val="clear" w:color="auto" w:fill="auto"/>
            <w:vAlign w:val="center"/>
          </w:tcPr>
          <w:p w:rsidR="00D4453A" w:rsidRPr="00EC69A2" w:rsidRDefault="00D4453A" w:rsidP="00C37022">
            <w:pPr>
              <w:tabs>
                <w:tab w:val="left" w:pos="357"/>
              </w:tabs>
              <w:rPr>
                <w:rFonts w:cs="Arial"/>
              </w:rPr>
            </w:pPr>
          </w:p>
        </w:tc>
        <w:tc>
          <w:tcPr>
            <w:tcW w:w="1885" w:type="dxa"/>
            <w:shd w:val="pct12" w:color="auto" w:fill="auto"/>
            <w:vAlign w:val="center"/>
          </w:tcPr>
          <w:p w:rsidR="00D4453A" w:rsidRPr="00EC69A2" w:rsidRDefault="005C27AA" w:rsidP="00C37022">
            <w:pPr>
              <w:tabs>
                <w:tab w:val="left" w:pos="357"/>
              </w:tabs>
              <w:rPr>
                <w:rFonts w:cs="Arial"/>
              </w:rPr>
            </w:pPr>
            <w:r w:rsidRPr="00EC69A2">
              <w:rPr>
                <w:rFonts w:cs="Arial"/>
              </w:rPr>
              <w:t>Construction</w:t>
            </w:r>
          </w:p>
        </w:tc>
        <w:tc>
          <w:tcPr>
            <w:tcW w:w="493" w:type="dxa"/>
            <w:shd w:val="clear" w:color="auto" w:fill="auto"/>
            <w:vAlign w:val="center"/>
          </w:tcPr>
          <w:p w:rsidR="00D4453A" w:rsidRPr="00EC69A2" w:rsidRDefault="00D4453A" w:rsidP="00C37022">
            <w:pPr>
              <w:tabs>
                <w:tab w:val="left" w:pos="357"/>
              </w:tabs>
              <w:rPr>
                <w:rFonts w:cs="Arial"/>
              </w:rPr>
            </w:pPr>
          </w:p>
        </w:tc>
        <w:tc>
          <w:tcPr>
            <w:tcW w:w="1822" w:type="dxa"/>
            <w:shd w:val="pct12" w:color="auto" w:fill="auto"/>
            <w:vAlign w:val="center"/>
          </w:tcPr>
          <w:p w:rsidR="00D4453A" w:rsidRPr="00EC69A2" w:rsidRDefault="005C27AA" w:rsidP="00C37022">
            <w:pPr>
              <w:tabs>
                <w:tab w:val="left" w:pos="357"/>
              </w:tabs>
              <w:rPr>
                <w:rFonts w:cs="Arial"/>
              </w:rPr>
            </w:pPr>
            <w:r w:rsidRPr="00EC69A2">
              <w:rPr>
                <w:rFonts w:cs="Arial"/>
              </w:rPr>
              <w:t>Operation</w:t>
            </w:r>
          </w:p>
        </w:tc>
        <w:tc>
          <w:tcPr>
            <w:tcW w:w="493" w:type="dxa"/>
            <w:shd w:val="clear" w:color="auto" w:fill="auto"/>
            <w:vAlign w:val="center"/>
          </w:tcPr>
          <w:p w:rsidR="00D4453A" w:rsidRPr="00EC69A2" w:rsidRDefault="00D4453A" w:rsidP="00C37022">
            <w:pPr>
              <w:tabs>
                <w:tab w:val="left" w:pos="357"/>
              </w:tabs>
              <w:rPr>
                <w:rFonts w:cs="Arial"/>
              </w:rPr>
            </w:pPr>
          </w:p>
        </w:tc>
        <w:tc>
          <w:tcPr>
            <w:tcW w:w="2110" w:type="dxa"/>
            <w:shd w:val="pct12" w:color="auto" w:fill="auto"/>
            <w:vAlign w:val="center"/>
          </w:tcPr>
          <w:p w:rsidR="00D4453A" w:rsidRPr="00EC69A2" w:rsidRDefault="005C27AA" w:rsidP="00C37022">
            <w:pPr>
              <w:tabs>
                <w:tab w:val="left" w:pos="357"/>
              </w:tabs>
              <w:rPr>
                <w:rFonts w:cs="Arial"/>
              </w:rPr>
            </w:pPr>
            <w:r w:rsidRPr="00EC69A2">
              <w:rPr>
                <w:rFonts w:cs="Arial"/>
              </w:rPr>
              <w:t>Decommissioning</w:t>
            </w:r>
          </w:p>
        </w:tc>
        <w:tc>
          <w:tcPr>
            <w:tcW w:w="493" w:type="dxa"/>
            <w:shd w:val="clear" w:color="auto" w:fill="auto"/>
            <w:vAlign w:val="center"/>
          </w:tcPr>
          <w:p w:rsidR="00D4453A" w:rsidRPr="00EC69A2" w:rsidRDefault="00D4453A" w:rsidP="00C37022">
            <w:pPr>
              <w:tabs>
                <w:tab w:val="left" w:pos="357"/>
              </w:tabs>
              <w:rPr>
                <w:rFonts w:cs="Arial"/>
              </w:rPr>
            </w:pPr>
          </w:p>
        </w:tc>
      </w:tr>
    </w:tbl>
    <w:p w:rsidR="00D4453A" w:rsidRPr="00EC69A2" w:rsidRDefault="00D4453A" w:rsidP="006931FB">
      <w:pPr>
        <w:tabs>
          <w:tab w:val="left" w:pos="357"/>
        </w:tabs>
        <w:ind w:left="425" w:hanging="425"/>
        <w:jc w:val="both"/>
        <w:rPr>
          <w:rFonts w:cs="Arial"/>
        </w:rPr>
      </w:pPr>
    </w:p>
    <w:p w:rsidR="00D4453A" w:rsidRPr="00EC69A2" w:rsidRDefault="00D4453A" w:rsidP="006931FB">
      <w:pPr>
        <w:tabs>
          <w:tab w:val="left" w:pos="357"/>
        </w:tabs>
        <w:ind w:left="425" w:hanging="425"/>
        <w:jc w:val="both"/>
        <w:rPr>
          <w:rFonts w:cs="Arial"/>
        </w:rPr>
      </w:pPr>
    </w:p>
    <w:tbl>
      <w:tblPr>
        <w:tblStyle w:val="TableGrid"/>
        <w:tblW w:w="0" w:type="auto"/>
        <w:tblInd w:w="-5" w:type="dxa"/>
        <w:shd w:val="pct12" w:color="auto" w:fill="auto"/>
        <w:tblLook w:val="04A0" w:firstRow="1" w:lastRow="0" w:firstColumn="1" w:lastColumn="0" w:noHBand="0" w:noVBand="1"/>
      </w:tblPr>
      <w:tblGrid>
        <w:gridCol w:w="7182"/>
        <w:gridCol w:w="2594"/>
      </w:tblGrid>
      <w:tr w:rsidR="001D54A8" w:rsidRPr="00EC69A2" w:rsidTr="00C95F73">
        <w:trPr>
          <w:trHeight w:val="567"/>
        </w:trPr>
        <w:tc>
          <w:tcPr>
            <w:tcW w:w="7182" w:type="dxa"/>
            <w:tcBorders>
              <w:bottom w:val="single" w:sz="4" w:space="0" w:color="auto"/>
            </w:tcBorders>
            <w:shd w:val="pct12" w:color="auto" w:fill="auto"/>
            <w:vAlign w:val="center"/>
          </w:tcPr>
          <w:p w:rsidR="001D54A8" w:rsidRPr="00EC69A2" w:rsidRDefault="001D54A8" w:rsidP="004A5E16">
            <w:pPr>
              <w:tabs>
                <w:tab w:val="left" w:pos="357"/>
              </w:tabs>
              <w:rPr>
                <w:rFonts w:cs="Arial"/>
              </w:rPr>
            </w:pPr>
            <w:r w:rsidRPr="00EC69A2">
              <w:rPr>
                <w:rFonts w:cs="Arial"/>
              </w:rPr>
              <w:t>Audit Table for Statement addressed in this Statement of Compliance is provided at Attachment:</w:t>
            </w:r>
          </w:p>
        </w:tc>
        <w:tc>
          <w:tcPr>
            <w:tcW w:w="2594" w:type="dxa"/>
            <w:tcBorders>
              <w:bottom w:val="single" w:sz="4" w:space="0" w:color="auto"/>
            </w:tcBorders>
            <w:shd w:val="clear" w:color="auto" w:fill="auto"/>
            <w:vAlign w:val="center"/>
          </w:tcPr>
          <w:p w:rsidR="001D54A8" w:rsidRPr="00EC69A2" w:rsidRDefault="005C70EF" w:rsidP="004A5E16">
            <w:pPr>
              <w:tabs>
                <w:tab w:val="left" w:pos="357"/>
              </w:tabs>
              <w:jc w:val="center"/>
              <w:rPr>
                <w:rFonts w:cs="Arial"/>
              </w:rPr>
            </w:pPr>
            <w:r w:rsidRPr="00EC69A2">
              <w:rPr>
                <w:rFonts w:cs="Arial"/>
              </w:rPr>
              <w:t>2</w:t>
            </w:r>
          </w:p>
        </w:tc>
      </w:tr>
      <w:tr w:rsidR="001D54A8" w:rsidRPr="00EC69A2" w:rsidTr="00C95F73">
        <w:trPr>
          <w:trHeight w:val="567"/>
        </w:trPr>
        <w:tc>
          <w:tcPr>
            <w:tcW w:w="9776" w:type="dxa"/>
            <w:gridSpan w:val="2"/>
            <w:shd w:val="clear" w:color="auto" w:fill="auto"/>
            <w:vAlign w:val="center"/>
          </w:tcPr>
          <w:p w:rsidR="001D54A8" w:rsidRPr="00EC69A2" w:rsidRDefault="001D54A8" w:rsidP="006F73FA">
            <w:pPr>
              <w:tabs>
                <w:tab w:val="left" w:pos="357"/>
              </w:tabs>
              <w:jc w:val="both"/>
              <w:rPr>
                <w:rFonts w:cs="Arial"/>
              </w:rPr>
            </w:pPr>
            <w:r w:rsidRPr="00EC69A2">
              <w:rPr>
                <w:rFonts w:cs="Arial"/>
              </w:rPr>
              <w:t xml:space="preserve">An audit table for the Statement addressed in this Statement of Compliance must be provided as Attachment </w:t>
            </w:r>
            <w:r w:rsidR="00B33EF5" w:rsidRPr="00EC69A2">
              <w:rPr>
                <w:rFonts w:cs="Arial"/>
              </w:rPr>
              <w:t>2</w:t>
            </w:r>
            <w:r w:rsidRPr="00EC69A2">
              <w:rPr>
                <w:rFonts w:cs="Arial"/>
              </w:rPr>
              <w:t xml:space="preserve"> to this Statement of Compliance.  </w:t>
            </w:r>
            <w:r w:rsidR="00FE03EF" w:rsidRPr="00EC69A2">
              <w:rPr>
                <w:rFonts w:cs="Arial"/>
              </w:rPr>
              <w:t xml:space="preserve">The audit table must be prepared and maintained in accordance with the </w:t>
            </w:r>
            <w:r w:rsidR="006F73FA">
              <w:rPr>
                <w:rFonts w:cs="Arial"/>
              </w:rPr>
              <w:t xml:space="preserve">Department of Water and Environmental Regulation (DWER) </w:t>
            </w:r>
            <w:r w:rsidR="00FE03EF" w:rsidRPr="00EC69A2">
              <w:rPr>
                <w:rFonts w:cs="Arial"/>
                <w:i/>
              </w:rPr>
              <w:t>Post Assessment Guideline for Preparing an Audit Table</w:t>
            </w:r>
            <w:r w:rsidR="00FE03EF" w:rsidRPr="00EC69A2">
              <w:rPr>
                <w:rFonts w:cs="Arial"/>
              </w:rPr>
              <w:t xml:space="preserve">, as amended from time to time.  </w:t>
            </w:r>
            <w:r w:rsidRPr="00EC69A2">
              <w:rPr>
                <w:rFonts w:cs="Arial"/>
              </w:rPr>
              <w:t>The ‘Status Column’ of the audit table must accurately describe the compliance status of each implementation condition and/or procedure for the reporting period of this Statement of Compliance.  The terms that may be used by the proponent in the ‘Status Column’ of the audit table are limited to the Compliance Status Terms listed and defined in Table 1</w:t>
            </w:r>
            <w:r w:rsidR="005C70EF" w:rsidRPr="00EC69A2">
              <w:rPr>
                <w:rFonts w:cs="Arial"/>
              </w:rPr>
              <w:t xml:space="preserve"> of Attachment 1</w:t>
            </w:r>
            <w:r w:rsidRPr="00EC69A2">
              <w:rPr>
                <w:rFonts w:cs="Arial"/>
              </w:rPr>
              <w:t>.</w:t>
            </w:r>
          </w:p>
        </w:tc>
      </w:tr>
    </w:tbl>
    <w:p w:rsidR="001D54A8" w:rsidRPr="00EC69A2" w:rsidRDefault="001D54A8" w:rsidP="006931FB">
      <w:pPr>
        <w:tabs>
          <w:tab w:val="left" w:pos="357"/>
        </w:tabs>
        <w:ind w:left="425" w:hanging="425"/>
        <w:jc w:val="both"/>
        <w:rPr>
          <w:rFonts w:cs="Arial"/>
        </w:rPr>
      </w:pPr>
    </w:p>
    <w:p w:rsidR="001D54A8" w:rsidRPr="00EC69A2" w:rsidRDefault="001D54A8" w:rsidP="006931FB">
      <w:pPr>
        <w:tabs>
          <w:tab w:val="left" w:pos="357"/>
        </w:tabs>
        <w:ind w:left="425" w:hanging="425"/>
        <w:jc w:val="both"/>
        <w:rPr>
          <w:rFonts w:cs="Arial"/>
        </w:rPr>
      </w:pPr>
    </w:p>
    <w:tbl>
      <w:tblPr>
        <w:tblStyle w:val="TableGrid"/>
        <w:tblW w:w="0" w:type="auto"/>
        <w:tblInd w:w="-5" w:type="dxa"/>
        <w:shd w:val="pct12" w:color="auto" w:fill="auto"/>
        <w:tblLook w:val="04A0" w:firstRow="1" w:lastRow="0" w:firstColumn="1" w:lastColumn="0" w:noHBand="0" w:noVBand="1"/>
      </w:tblPr>
      <w:tblGrid>
        <w:gridCol w:w="4401"/>
        <w:gridCol w:w="544"/>
        <w:gridCol w:w="4287"/>
        <w:gridCol w:w="544"/>
      </w:tblGrid>
      <w:tr w:rsidR="00390A9B" w:rsidRPr="00EC69A2" w:rsidTr="00C95F73">
        <w:tc>
          <w:tcPr>
            <w:tcW w:w="9776" w:type="dxa"/>
            <w:gridSpan w:val="4"/>
            <w:shd w:val="pct12" w:color="auto" w:fill="auto"/>
          </w:tcPr>
          <w:p w:rsidR="00390A9B" w:rsidRPr="00EC69A2" w:rsidRDefault="00390A9B" w:rsidP="00C37022">
            <w:pPr>
              <w:tabs>
                <w:tab w:val="left" w:pos="357"/>
              </w:tabs>
              <w:jc w:val="both"/>
              <w:rPr>
                <w:rFonts w:cs="Arial"/>
              </w:rPr>
            </w:pPr>
            <w:r w:rsidRPr="00EC69A2">
              <w:rPr>
                <w:rFonts w:cs="Arial"/>
              </w:rPr>
              <w:t>Were all implementation conditions and/or procedures of the Statement complied with within the reporting period? (</w:t>
            </w:r>
            <w:r w:rsidRPr="00EC69A2">
              <w:rPr>
                <w:rFonts w:eastAsia="MS Mincho" w:cs="Arial"/>
              </w:rPr>
              <w:t xml:space="preserve">please tick </w:t>
            </w:r>
            <w:r w:rsidRPr="00EC69A2">
              <w:rPr>
                <w:rFonts w:cs="Arial"/>
              </w:rPr>
              <w:sym w:font="Wingdings" w:char="F0FC"/>
            </w:r>
            <w:r w:rsidRPr="00EC69A2">
              <w:rPr>
                <w:rFonts w:eastAsia="MS Mincho" w:cs="Arial"/>
              </w:rPr>
              <w:t xml:space="preserve"> the appropriate box</w:t>
            </w:r>
            <w:r w:rsidRPr="00EC69A2">
              <w:rPr>
                <w:rFonts w:cs="Arial"/>
              </w:rPr>
              <w:t>)</w:t>
            </w:r>
          </w:p>
        </w:tc>
      </w:tr>
      <w:tr w:rsidR="00390A9B" w:rsidRPr="00EC69A2" w:rsidTr="00C95F73">
        <w:trPr>
          <w:trHeight w:val="567"/>
        </w:trPr>
        <w:tc>
          <w:tcPr>
            <w:tcW w:w="4401" w:type="dxa"/>
            <w:shd w:val="pct12" w:color="auto" w:fill="auto"/>
            <w:vAlign w:val="center"/>
          </w:tcPr>
          <w:p w:rsidR="00390A9B" w:rsidRPr="00EC69A2" w:rsidRDefault="00390A9B" w:rsidP="00C37022">
            <w:pPr>
              <w:tabs>
                <w:tab w:val="left" w:pos="357"/>
              </w:tabs>
              <w:rPr>
                <w:rFonts w:cs="Arial"/>
              </w:rPr>
            </w:pPr>
            <w:r w:rsidRPr="00EC69A2">
              <w:rPr>
                <w:rFonts w:cs="Arial"/>
              </w:rPr>
              <w:t>No (please proceed to Section 3)</w:t>
            </w:r>
          </w:p>
        </w:tc>
        <w:tc>
          <w:tcPr>
            <w:tcW w:w="544" w:type="dxa"/>
            <w:shd w:val="clear" w:color="auto" w:fill="auto"/>
            <w:vAlign w:val="center"/>
          </w:tcPr>
          <w:p w:rsidR="00390A9B" w:rsidRPr="00EC69A2" w:rsidRDefault="00390A9B" w:rsidP="00C37022">
            <w:pPr>
              <w:tabs>
                <w:tab w:val="left" w:pos="357"/>
              </w:tabs>
              <w:rPr>
                <w:rFonts w:cs="Arial"/>
              </w:rPr>
            </w:pPr>
          </w:p>
        </w:tc>
        <w:tc>
          <w:tcPr>
            <w:tcW w:w="4287" w:type="dxa"/>
            <w:shd w:val="pct12" w:color="auto" w:fill="auto"/>
            <w:vAlign w:val="center"/>
          </w:tcPr>
          <w:p w:rsidR="00390A9B" w:rsidRPr="00EC69A2" w:rsidRDefault="00390A9B" w:rsidP="00C37022">
            <w:pPr>
              <w:tabs>
                <w:tab w:val="left" w:pos="357"/>
              </w:tabs>
              <w:rPr>
                <w:rFonts w:cs="Arial"/>
              </w:rPr>
            </w:pPr>
            <w:r w:rsidRPr="00EC69A2">
              <w:rPr>
                <w:rFonts w:cs="Arial"/>
              </w:rPr>
              <w:t>Yes (please proceed to Section 4)</w:t>
            </w:r>
          </w:p>
        </w:tc>
        <w:tc>
          <w:tcPr>
            <w:tcW w:w="544" w:type="dxa"/>
            <w:shd w:val="clear" w:color="auto" w:fill="auto"/>
          </w:tcPr>
          <w:p w:rsidR="00390A9B" w:rsidRPr="00EC69A2" w:rsidRDefault="00390A9B" w:rsidP="00C37022">
            <w:pPr>
              <w:tabs>
                <w:tab w:val="left" w:pos="357"/>
              </w:tabs>
              <w:jc w:val="both"/>
              <w:rPr>
                <w:rFonts w:cs="Arial"/>
              </w:rPr>
            </w:pPr>
          </w:p>
        </w:tc>
      </w:tr>
    </w:tbl>
    <w:p w:rsidR="00390A9B" w:rsidRPr="00EC69A2" w:rsidRDefault="00390A9B" w:rsidP="006931FB">
      <w:pPr>
        <w:tabs>
          <w:tab w:val="left" w:pos="357"/>
        </w:tabs>
        <w:ind w:left="425" w:hanging="425"/>
        <w:jc w:val="both"/>
        <w:rPr>
          <w:rFonts w:cs="Arial"/>
        </w:rPr>
      </w:pPr>
    </w:p>
    <w:p w:rsidR="00BD3805" w:rsidRPr="00EC69A2" w:rsidRDefault="00BD3805">
      <w:pPr>
        <w:rPr>
          <w:rFonts w:cs="Arial"/>
          <w:lang w:val="en-AU"/>
        </w:rPr>
      </w:pPr>
      <w:r w:rsidRPr="00EC69A2">
        <w:rPr>
          <w:rFonts w:cs="Arial"/>
        </w:rPr>
        <w:br w:type="page"/>
      </w:r>
    </w:p>
    <w:p w:rsidR="00E23D40" w:rsidRPr="00EC69A2" w:rsidRDefault="00E23D40" w:rsidP="00237700">
      <w:pPr>
        <w:pStyle w:val="Heading1"/>
        <w:spacing w:before="0"/>
      </w:pPr>
      <w:r w:rsidRPr="00EC69A2">
        <w:lastRenderedPageBreak/>
        <w:t>Details of Non-compliance(s) and/or Potential Non-compliance(s)</w:t>
      </w:r>
    </w:p>
    <w:p w:rsidR="00B26A3F" w:rsidRDefault="00B26A3F" w:rsidP="00B26A3F">
      <w:pPr>
        <w:pStyle w:val="Text"/>
        <w:spacing w:after="0" w:line="240" w:lineRule="auto"/>
        <w:ind w:left="0" w:right="425"/>
        <w:rPr>
          <w:rFonts w:cs="Arial"/>
          <w:sz w:val="24"/>
          <w:szCs w:val="24"/>
        </w:rPr>
      </w:pPr>
      <w:r w:rsidRPr="00EC69A2">
        <w:rPr>
          <w:rFonts w:cs="Arial"/>
          <w:sz w:val="24"/>
          <w:szCs w:val="24"/>
        </w:rPr>
        <w:t xml:space="preserve">The information required </w:t>
      </w:r>
      <w:r w:rsidR="00EB0C30" w:rsidRPr="00EC69A2">
        <w:rPr>
          <w:rFonts w:cs="Arial"/>
          <w:sz w:val="24"/>
          <w:szCs w:val="24"/>
        </w:rPr>
        <w:t>Section 3</w:t>
      </w:r>
      <w:r w:rsidRPr="00EC69A2">
        <w:rPr>
          <w:rFonts w:cs="Arial"/>
          <w:sz w:val="24"/>
          <w:szCs w:val="24"/>
        </w:rPr>
        <w:t xml:space="preserve"> must be provided for each non-compliance or potential non-compliance identified during the reporting period covered by this Statement of Compl</w:t>
      </w:r>
      <w:r w:rsidR="00895CF4" w:rsidRPr="00EC69A2">
        <w:rPr>
          <w:rFonts w:cs="Arial"/>
          <w:sz w:val="24"/>
          <w:szCs w:val="24"/>
        </w:rPr>
        <w:t>i</w:t>
      </w:r>
      <w:r w:rsidRPr="00EC69A2">
        <w:rPr>
          <w:rFonts w:cs="Arial"/>
          <w:sz w:val="24"/>
          <w:szCs w:val="24"/>
        </w:rPr>
        <w:t>ance.</w:t>
      </w:r>
    </w:p>
    <w:p w:rsidR="00B26A3F" w:rsidRPr="005B241C" w:rsidRDefault="00DC3B4A" w:rsidP="00945DED">
      <w:pPr>
        <w:pStyle w:val="Caption"/>
        <w:rPr>
          <w:szCs w:val="24"/>
        </w:rPr>
      </w:pPr>
      <w:r w:rsidRPr="005B241C">
        <w:t xml:space="preserve">Non-compliance/potential non-compliance </w:t>
      </w:r>
      <w:r w:rsidR="00035A00">
        <w:fldChar w:fldCharType="begin"/>
      </w:r>
      <w:r w:rsidR="00035A00">
        <w:instrText xml:space="preserve"> STYLEREF 1 \s </w:instrText>
      </w:r>
      <w:r w:rsidR="00035A00">
        <w:fldChar w:fldCharType="separate"/>
      </w:r>
      <w:r w:rsidR="00E70907">
        <w:rPr>
          <w:noProof/>
        </w:rPr>
        <w:t>3</w:t>
      </w:r>
      <w:r w:rsidR="00035A00">
        <w:rPr>
          <w:noProof/>
        </w:rPr>
        <w:fldChar w:fldCharType="end"/>
      </w:r>
      <w:r w:rsidRPr="005B241C">
        <w:noBreakHyphen/>
      </w:r>
      <w:r w:rsidR="00035A00">
        <w:fldChar w:fldCharType="begin"/>
      </w:r>
      <w:r w:rsidR="00035A00">
        <w:instrText xml:space="preserve"> SEQ Non-compliance/potential_non-compliance \* ARABIC \s 1 </w:instrText>
      </w:r>
      <w:r w:rsidR="00035A00">
        <w:fldChar w:fldCharType="separate"/>
      </w:r>
      <w:r w:rsidR="00E70907">
        <w:rPr>
          <w:noProof/>
        </w:rPr>
        <w:t>1</w:t>
      </w:r>
      <w:r w:rsidR="00035A00">
        <w:rPr>
          <w:noProof/>
        </w:rPr>
        <w:fldChar w:fldCharType="end"/>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3"/>
      </w:tblGrid>
      <w:tr w:rsidR="002B47A1" w:rsidRPr="00460325" w:rsidTr="00C95F73">
        <w:tc>
          <w:tcPr>
            <w:tcW w:w="9953" w:type="dxa"/>
            <w:shd w:val="pct10" w:color="auto" w:fill="auto"/>
          </w:tcPr>
          <w:p w:rsidR="002B47A1" w:rsidRPr="00460325" w:rsidRDefault="002B47A1" w:rsidP="002B47A1">
            <w:pPr>
              <w:pStyle w:val="Header"/>
              <w:rPr>
                <w:rFonts w:cs="Arial"/>
                <w:sz w:val="22"/>
                <w:szCs w:val="22"/>
              </w:rPr>
            </w:pPr>
            <w:r w:rsidRPr="00460325">
              <w:rPr>
                <w:rFonts w:cs="Arial"/>
                <w:sz w:val="22"/>
                <w:szCs w:val="22"/>
              </w:rPr>
              <w:t>Which implementation condition or procedure was non-compliant or potentially non-compliant?</w:t>
            </w:r>
          </w:p>
        </w:tc>
      </w:tr>
      <w:tr w:rsidR="002B47A1" w:rsidRPr="00460325" w:rsidTr="00C95F73">
        <w:tc>
          <w:tcPr>
            <w:tcW w:w="9953" w:type="dxa"/>
            <w:tcBorders>
              <w:bottom w:val="single" w:sz="4" w:space="0" w:color="auto"/>
            </w:tcBorders>
          </w:tcPr>
          <w:p w:rsidR="002B47A1" w:rsidRDefault="002B47A1" w:rsidP="002B47A1">
            <w:pPr>
              <w:pStyle w:val="Header"/>
              <w:rPr>
                <w:rFonts w:cs="Arial"/>
                <w:sz w:val="22"/>
                <w:szCs w:val="22"/>
              </w:rPr>
            </w:pPr>
          </w:p>
          <w:p w:rsidR="004F28E5" w:rsidRPr="00460325" w:rsidRDefault="004F28E5" w:rsidP="002B47A1">
            <w:pPr>
              <w:pStyle w:val="Header"/>
              <w:rPr>
                <w:rFonts w:cs="Arial"/>
                <w:sz w:val="22"/>
                <w:szCs w:val="22"/>
              </w:rPr>
            </w:pPr>
          </w:p>
        </w:tc>
      </w:tr>
      <w:tr w:rsidR="002B47A1" w:rsidRPr="00460325" w:rsidTr="00C95F73">
        <w:tc>
          <w:tcPr>
            <w:tcW w:w="9953" w:type="dxa"/>
            <w:tcBorders>
              <w:bottom w:val="single" w:sz="4" w:space="0" w:color="auto"/>
            </w:tcBorders>
            <w:shd w:val="pct12" w:color="auto" w:fill="auto"/>
          </w:tcPr>
          <w:p w:rsidR="002B47A1" w:rsidRPr="00460325" w:rsidRDefault="002B47A1" w:rsidP="002B47A1">
            <w:pPr>
              <w:rPr>
                <w:rFonts w:cs="Arial"/>
                <w:sz w:val="22"/>
                <w:szCs w:val="22"/>
              </w:rPr>
            </w:pPr>
            <w:r w:rsidRPr="00460325">
              <w:rPr>
                <w:rFonts w:cs="Arial"/>
                <w:sz w:val="22"/>
                <w:szCs w:val="22"/>
              </w:rPr>
              <w:t>Was the implementation condition or procedure non-compliant or potentially non-compliant?</w:t>
            </w:r>
          </w:p>
        </w:tc>
      </w:tr>
      <w:tr w:rsidR="002B47A1" w:rsidRPr="00460325" w:rsidTr="00C95F73">
        <w:tc>
          <w:tcPr>
            <w:tcW w:w="9953" w:type="dxa"/>
            <w:tcBorders>
              <w:bottom w:val="single" w:sz="4" w:space="0" w:color="auto"/>
            </w:tcBorders>
          </w:tcPr>
          <w:p w:rsidR="002B47A1" w:rsidRDefault="002B47A1" w:rsidP="002B47A1">
            <w:pPr>
              <w:rPr>
                <w:rFonts w:cs="Arial"/>
                <w:sz w:val="22"/>
                <w:szCs w:val="22"/>
              </w:rPr>
            </w:pPr>
          </w:p>
          <w:p w:rsidR="004F28E5" w:rsidRPr="00460325" w:rsidRDefault="004F28E5" w:rsidP="002B47A1">
            <w:pPr>
              <w:rPr>
                <w:rFonts w:cs="Arial"/>
                <w:sz w:val="22"/>
                <w:szCs w:val="22"/>
              </w:rPr>
            </w:pPr>
          </w:p>
        </w:tc>
      </w:tr>
      <w:tr w:rsidR="002B47A1" w:rsidRPr="00460325" w:rsidTr="00C95F73">
        <w:tc>
          <w:tcPr>
            <w:tcW w:w="9953" w:type="dxa"/>
            <w:shd w:val="pct10" w:color="auto" w:fill="auto"/>
          </w:tcPr>
          <w:p w:rsidR="002B47A1" w:rsidRPr="00460325" w:rsidRDefault="00035AA5" w:rsidP="00035AA5">
            <w:pPr>
              <w:pStyle w:val="BodyText2"/>
              <w:spacing w:after="0" w:line="240" w:lineRule="auto"/>
              <w:rPr>
                <w:rFonts w:cs="Arial"/>
                <w:sz w:val="22"/>
                <w:szCs w:val="22"/>
              </w:rPr>
            </w:pPr>
            <w:r w:rsidRPr="00460325">
              <w:rPr>
                <w:rFonts w:cs="Arial"/>
                <w:sz w:val="22"/>
                <w:szCs w:val="22"/>
              </w:rPr>
              <w:t>On w</w:t>
            </w:r>
            <w:r w:rsidR="002B47A1" w:rsidRPr="00460325">
              <w:rPr>
                <w:rFonts w:cs="Arial"/>
                <w:sz w:val="22"/>
                <w:szCs w:val="22"/>
              </w:rPr>
              <w:t>hat date(s) did the non-compliance or potential non-compliance occur (if applicable)?</w:t>
            </w:r>
          </w:p>
        </w:tc>
      </w:tr>
      <w:tr w:rsidR="002B47A1" w:rsidRPr="00460325" w:rsidTr="00C95F73">
        <w:trPr>
          <w:cantSplit/>
          <w:trHeight w:val="575"/>
        </w:trPr>
        <w:tc>
          <w:tcPr>
            <w:tcW w:w="9953" w:type="dxa"/>
            <w:tcBorders>
              <w:bottom w:val="single" w:sz="4" w:space="0" w:color="auto"/>
            </w:tcBorders>
          </w:tcPr>
          <w:p w:rsidR="002B47A1" w:rsidRPr="00460325" w:rsidRDefault="002B47A1" w:rsidP="002B47A1">
            <w:pPr>
              <w:pStyle w:val="Header"/>
              <w:tabs>
                <w:tab w:val="left" w:pos="6372"/>
              </w:tabs>
              <w:rPr>
                <w:rFonts w:cs="Arial"/>
                <w:sz w:val="22"/>
                <w:szCs w:val="22"/>
              </w:rPr>
            </w:pPr>
          </w:p>
          <w:p w:rsidR="002B47A1" w:rsidRPr="00460325" w:rsidRDefault="002B47A1" w:rsidP="002B47A1">
            <w:pPr>
              <w:pStyle w:val="Header"/>
              <w:tabs>
                <w:tab w:val="left" w:pos="6372"/>
              </w:tabs>
              <w:rPr>
                <w:rFonts w:cs="Arial"/>
                <w:sz w:val="22"/>
                <w:szCs w:val="22"/>
              </w:rPr>
            </w:pPr>
          </w:p>
        </w:tc>
      </w:tr>
    </w:tbl>
    <w:p w:rsidR="008834C8" w:rsidRDefault="008834C8" w:rsidP="002B47A1">
      <w:pPr>
        <w:pStyle w:val="Header"/>
        <w:rPr>
          <w:rFonts w:cs="Arial"/>
          <w:sz w:val="22"/>
          <w:szCs w:val="22"/>
        </w:rPr>
        <w:sectPr w:rsidR="008834C8" w:rsidSect="00945DED">
          <w:headerReference w:type="default" r:id="rId11"/>
          <w:footerReference w:type="default" r:id="rId12"/>
          <w:pgSz w:w="12240" w:h="15840" w:code="1"/>
          <w:pgMar w:top="851" w:right="1325" w:bottom="737" w:left="1134" w:header="363" w:footer="709" w:gutter="0"/>
          <w:paperSrc w:other="7"/>
          <w:cols w:space="720"/>
          <w:formProt w:val="0"/>
          <w:docGrid w:linePitch="360"/>
        </w:sect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8"/>
        <w:gridCol w:w="2185"/>
      </w:tblGrid>
      <w:tr w:rsidR="002B47A1" w:rsidRPr="00460325" w:rsidTr="00C95F73">
        <w:trPr>
          <w:cantSplit/>
          <w:trHeight w:val="317"/>
        </w:trPr>
        <w:tc>
          <w:tcPr>
            <w:tcW w:w="9953" w:type="dxa"/>
            <w:gridSpan w:val="2"/>
            <w:tcBorders>
              <w:bottom w:val="single" w:sz="4" w:space="0" w:color="auto"/>
            </w:tcBorders>
            <w:shd w:val="clear" w:color="auto" w:fill="E6E6E6"/>
            <w:vAlign w:val="center"/>
          </w:tcPr>
          <w:p w:rsidR="002B47A1" w:rsidRPr="00460325" w:rsidRDefault="002B47A1" w:rsidP="002B47A1">
            <w:pPr>
              <w:pStyle w:val="Header"/>
              <w:rPr>
                <w:rFonts w:cs="Arial"/>
                <w:sz w:val="22"/>
                <w:szCs w:val="22"/>
              </w:rPr>
            </w:pPr>
            <w:r w:rsidRPr="00460325">
              <w:rPr>
                <w:rFonts w:cs="Arial"/>
                <w:sz w:val="22"/>
                <w:szCs w:val="22"/>
              </w:rPr>
              <w:t xml:space="preserve">Was this non-compliance or potential non-compliance reported to the </w:t>
            </w:r>
            <w:r w:rsidR="00175F24" w:rsidRPr="00175F24">
              <w:rPr>
                <w:sz w:val="22"/>
                <w:szCs w:val="22"/>
              </w:rPr>
              <w:t>Chief Executive Officer</w:t>
            </w:r>
            <w:r w:rsidRPr="00175F24">
              <w:rPr>
                <w:rFonts w:cs="Arial"/>
                <w:sz w:val="22"/>
                <w:szCs w:val="22"/>
              </w:rPr>
              <w:t>,</w:t>
            </w:r>
            <w:r w:rsidRPr="00460325">
              <w:rPr>
                <w:rFonts w:cs="Arial"/>
                <w:sz w:val="22"/>
                <w:szCs w:val="22"/>
              </w:rPr>
              <w:t xml:space="preserve"> </w:t>
            </w:r>
            <w:r w:rsidR="006F73FA">
              <w:rPr>
                <w:rFonts w:cs="Arial"/>
                <w:sz w:val="22"/>
                <w:szCs w:val="22"/>
              </w:rPr>
              <w:t>DWER</w:t>
            </w:r>
            <w:r w:rsidRPr="00460325">
              <w:rPr>
                <w:rFonts w:cs="Arial"/>
                <w:sz w:val="22"/>
                <w:szCs w:val="22"/>
              </w:rPr>
              <w:t>?</w:t>
            </w:r>
          </w:p>
        </w:tc>
      </w:tr>
      <w:tr w:rsidR="002B47A1" w:rsidRPr="00460325" w:rsidTr="00C95F73">
        <w:trPr>
          <w:trHeight w:val="1080"/>
        </w:trPr>
        <w:tc>
          <w:tcPr>
            <w:tcW w:w="7768" w:type="dxa"/>
            <w:tcBorders>
              <w:bottom w:val="single" w:sz="4" w:space="0" w:color="auto"/>
            </w:tcBorders>
          </w:tcPr>
          <w:p w:rsidR="002B47A1" w:rsidRPr="00460325" w:rsidRDefault="003A0F6B" w:rsidP="005073FB">
            <w:pPr>
              <w:pStyle w:val="Header"/>
              <w:tabs>
                <w:tab w:val="clear" w:pos="4320"/>
                <w:tab w:val="clear" w:pos="8640"/>
                <w:tab w:val="left" w:pos="1026"/>
                <w:tab w:val="left" w:pos="4145"/>
              </w:tabs>
              <w:rPr>
                <w:rFonts w:cs="Arial"/>
                <w:sz w:val="22"/>
                <w:szCs w:val="22"/>
              </w:rPr>
            </w:pPr>
            <w:r>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5pt;height:20.25pt" o:ole="">
                  <v:imagedata r:id="rId13" o:title=""/>
                </v:shape>
                <w:control r:id="rId14" w:name="CheckBox1" w:shapeid="_x0000_i1029"/>
              </w:object>
            </w:r>
            <w:r w:rsidR="002B47A1" w:rsidRPr="00460325">
              <w:rPr>
                <w:rFonts w:cs="Arial"/>
                <w:sz w:val="22"/>
                <w:szCs w:val="22"/>
              </w:rPr>
              <w:tab/>
            </w:r>
            <w:r w:rsidR="002B47A1" w:rsidRPr="00460325">
              <w:rPr>
                <w:rFonts w:cs="Arial"/>
                <w:sz w:val="22"/>
                <w:szCs w:val="22"/>
              </w:rPr>
              <w:sym w:font="Wingdings" w:char="F06F"/>
            </w:r>
            <w:r w:rsidR="002B47A1" w:rsidRPr="00460325">
              <w:rPr>
                <w:rFonts w:cs="Arial"/>
                <w:sz w:val="22"/>
                <w:szCs w:val="22"/>
              </w:rPr>
              <w:t xml:space="preserve"> Reported to </w:t>
            </w:r>
            <w:r w:rsidR="006F73FA">
              <w:rPr>
                <w:rFonts w:cs="Arial"/>
                <w:sz w:val="22"/>
                <w:szCs w:val="22"/>
              </w:rPr>
              <w:t>DWER</w:t>
            </w:r>
            <w:r w:rsidR="00EC69A2" w:rsidRPr="00460325">
              <w:rPr>
                <w:rFonts w:cs="Arial"/>
                <w:sz w:val="22"/>
                <w:szCs w:val="22"/>
              </w:rPr>
              <w:t xml:space="preserve"> verbally</w:t>
            </w:r>
            <w:r w:rsidR="00EC69A2" w:rsidRPr="00460325">
              <w:rPr>
                <w:rFonts w:cs="Arial"/>
                <w:sz w:val="22"/>
                <w:szCs w:val="22"/>
              </w:rPr>
              <w:tab/>
            </w:r>
            <w:r w:rsidR="00EC69A2" w:rsidRPr="00460325">
              <w:rPr>
                <w:rFonts w:cs="Arial"/>
                <w:sz w:val="22"/>
                <w:szCs w:val="22"/>
              </w:rPr>
              <w:tab/>
            </w:r>
            <w:r w:rsidR="00175F24">
              <w:rPr>
                <w:rFonts w:cs="Arial"/>
                <w:sz w:val="22"/>
                <w:szCs w:val="22"/>
              </w:rPr>
              <w:t xml:space="preserve"> </w:t>
            </w:r>
            <w:r w:rsidR="00EC69A2" w:rsidRPr="00460325">
              <w:rPr>
                <w:rFonts w:cs="Arial"/>
                <w:sz w:val="22"/>
                <w:szCs w:val="22"/>
              </w:rPr>
              <w:t>Date __________</w:t>
            </w:r>
          </w:p>
          <w:p w:rsidR="002B47A1" w:rsidRPr="00460325" w:rsidRDefault="002B47A1" w:rsidP="008834C8">
            <w:pPr>
              <w:pStyle w:val="Header"/>
              <w:tabs>
                <w:tab w:val="clear" w:pos="4320"/>
                <w:tab w:val="clear" w:pos="8640"/>
                <w:tab w:val="left" w:pos="1026"/>
                <w:tab w:val="left" w:pos="4145"/>
              </w:tabs>
              <w:ind w:right="-108"/>
              <w:rPr>
                <w:rFonts w:cs="Arial"/>
                <w:sz w:val="22"/>
                <w:szCs w:val="22"/>
              </w:rPr>
            </w:pPr>
            <w:r w:rsidRPr="00460325">
              <w:rPr>
                <w:rFonts w:cs="Arial"/>
                <w:sz w:val="22"/>
                <w:szCs w:val="22"/>
              </w:rPr>
              <w:tab/>
            </w:r>
            <w:r w:rsidRPr="00460325">
              <w:rPr>
                <w:rFonts w:cs="Arial"/>
                <w:sz w:val="22"/>
                <w:szCs w:val="22"/>
              </w:rPr>
              <w:sym w:font="Wingdings" w:char="F06F"/>
            </w:r>
            <w:r w:rsidR="005073FB" w:rsidRPr="00460325">
              <w:rPr>
                <w:rFonts w:cs="Arial"/>
                <w:sz w:val="22"/>
                <w:szCs w:val="22"/>
              </w:rPr>
              <w:t xml:space="preserve"> Reported to </w:t>
            </w:r>
            <w:r w:rsidR="006F73FA">
              <w:rPr>
                <w:rFonts w:cs="Arial"/>
                <w:sz w:val="22"/>
                <w:szCs w:val="22"/>
              </w:rPr>
              <w:t>DWER</w:t>
            </w:r>
            <w:r w:rsidR="005073FB" w:rsidRPr="00460325">
              <w:rPr>
                <w:rFonts w:cs="Arial"/>
                <w:sz w:val="22"/>
                <w:szCs w:val="22"/>
              </w:rPr>
              <w:t xml:space="preserve"> in writing</w:t>
            </w:r>
            <w:r w:rsidR="005073FB" w:rsidRPr="00460325">
              <w:rPr>
                <w:rFonts w:cs="Arial"/>
                <w:sz w:val="22"/>
                <w:szCs w:val="22"/>
              </w:rPr>
              <w:tab/>
            </w:r>
            <w:r w:rsidR="00175F24">
              <w:rPr>
                <w:rFonts w:cs="Arial"/>
                <w:sz w:val="22"/>
                <w:szCs w:val="22"/>
              </w:rPr>
              <w:t xml:space="preserve">    </w:t>
            </w:r>
            <w:r w:rsidRPr="00460325">
              <w:rPr>
                <w:rFonts w:cs="Arial"/>
                <w:sz w:val="22"/>
                <w:szCs w:val="22"/>
              </w:rPr>
              <w:t>Date __________</w:t>
            </w:r>
          </w:p>
        </w:tc>
        <w:tc>
          <w:tcPr>
            <w:tcW w:w="2185" w:type="dxa"/>
            <w:tcBorders>
              <w:bottom w:val="single" w:sz="4" w:space="0" w:color="auto"/>
            </w:tcBorders>
          </w:tcPr>
          <w:p w:rsidR="005073FB" w:rsidRPr="00460325" w:rsidRDefault="005073FB" w:rsidP="002B47A1">
            <w:pPr>
              <w:pStyle w:val="Header"/>
              <w:tabs>
                <w:tab w:val="left" w:pos="6372"/>
              </w:tabs>
              <w:rPr>
                <w:rFonts w:cs="Arial"/>
                <w:sz w:val="22"/>
                <w:szCs w:val="22"/>
              </w:rPr>
            </w:pPr>
          </w:p>
          <w:p w:rsidR="002B47A1" w:rsidRPr="00460325" w:rsidRDefault="003A0F6B" w:rsidP="008834C8">
            <w:pPr>
              <w:pStyle w:val="Header"/>
              <w:tabs>
                <w:tab w:val="left" w:pos="6372"/>
              </w:tabs>
              <w:rPr>
                <w:rFonts w:cs="Arial"/>
                <w:sz w:val="22"/>
                <w:szCs w:val="22"/>
              </w:rPr>
            </w:pPr>
            <w:r>
              <w:rPr>
                <w:rFonts w:cs="Arial"/>
              </w:rPr>
              <w:object w:dxaOrig="225" w:dyaOrig="225">
                <v:shape id="_x0000_i1031" type="#_x0000_t75" style="width:48.75pt;height:20.25pt" o:ole="">
                  <v:imagedata r:id="rId15" o:title=""/>
                </v:shape>
                <w:control r:id="rId16" w:name="CheckBox11" w:shapeid="_x0000_i1031"/>
              </w:object>
            </w:r>
          </w:p>
        </w:tc>
      </w:tr>
    </w:tbl>
    <w:p w:rsidR="008834C8" w:rsidRDefault="008834C8" w:rsidP="00B20F69">
      <w:pPr>
        <w:rPr>
          <w:rFonts w:cs="Arial"/>
          <w:sz w:val="22"/>
          <w:szCs w:val="22"/>
        </w:rPr>
        <w:sectPr w:rsidR="008834C8" w:rsidSect="008834C8">
          <w:type w:val="continuous"/>
          <w:pgSz w:w="12240" w:h="15840" w:code="1"/>
          <w:pgMar w:top="851" w:right="1325" w:bottom="737" w:left="1134" w:header="363" w:footer="709" w:gutter="0"/>
          <w:paperSrc w:other="7"/>
          <w:cols w:space="720"/>
          <w:docGrid w:linePitch="360"/>
        </w:sect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3"/>
      </w:tblGrid>
      <w:tr w:rsidR="002B47A1" w:rsidRPr="00460325" w:rsidTr="00C95F73">
        <w:tc>
          <w:tcPr>
            <w:tcW w:w="9953" w:type="dxa"/>
            <w:shd w:val="pct10" w:color="auto" w:fill="auto"/>
          </w:tcPr>
          <w:p w:rsidR="002B47A1" w:rsidRPr="00460325" w:rsidRDefault="005073FB" w:rsidP="00B20F69">
            <w:pPr>
              <w:rPr>
                <w:rFonts w:cs="Arial"/>
                <w:sz w:val="22"/>
                <w:szCs w:val="22"/>
              </w:rPr>
            </w:pPr>
            <w:r w:rsidRPr="00460325">
              <w:rPr>
                <w:rFonts w:cs="Arial"/>
                <w:sz w:val="22"/>
                <w:szCs w:val="22"/>
              </w:rPr>
              <w:t>What are the details of</w:t>
            </w:r>
            <w:r w:rsidR="002B47A1" w:rsidRPr="00460325">
              <w:rPr>
                <w:rFonts w:cs="Arial"/>
                <w:sz w:val="22"/>
                <w:szCs w:val="22"/>
              </w:rPr>
              <w:t xml:space="preserve"> </w:t>
            </w:r>
            <w:r w:rsidRPr="00460325">
              <w:rPr>
                <w:rFonts w:cs="Arial"/>
                <w:sz w:val="22"/>
                <w:szCs w:val="22"/>
              </w:rPr>
              <w:t>the non-compliance or potential non-compliance and where relevant, the extent of and impacts associated with the non-compliance or potential non-compliance?</w:t>
            </w:r>
          </w:p>
        </w:tc>
      </w:tr>
      <w:tr w:rsidR="002B47A1" w:rsidRPr="00460325" w:rsidTr="00C95F73">
        <w:tc>
          <w:tcPr>
            <w:tcW w:w="9953" w:type="dxa"/>
            <w:tcBorders>
              <w:bottom w:val="single" w:sz="4" w:space="0" w:color="auto"/>
            </w:tcBorders>
          </w:tcPr>
          <w:p w:rsidR="002B47A1" w:rsidRDefault="002B47A1" w:rsidP="00B20F69">
            <w:pPr>
              <w:rPr>
                <w:rFonts w:cs="Arial"/>
                <w:sz w:val="22"/>
                <w:szCs w:val="22"/>
              </w:rPr>
            </w:pPr>
          </w:p>
          <w:p w:rsidR="004F28E5" w:rsidRPr="00460325" w:rsidRDefault="004F28E5" w:rsidP="00B20F69">
            <w:pPr>
              <w:rPr>
                <w:rFonts w:cs="Arial"/>
                <w:sz w:val="22"/>
                <w:szCs w:val="22"/>
              </w:rPr>
            </w:pPr>
          </w:p>
        </w:tc>
      </w:tr>
      <w:tr w:rsidR="002B47A1" w:rsidRPr="00460325" w:rsidTr="00C95F73">
        <w:tc>
          <w:tcPr>
            <w:tcW w:w="9953" w:type="dxa"/>
            <w:shd w:val="pct10" w:color="auto" w:fill="auto"/>
          </w:tcPr>
          <w:p w:rsidR="002B47A1" w:rsidRPr="00460325" w:rsidRDefault="005073FB" w:rsidP="00B20F69">
            <w:pPr>
              <w:rPr>
                <w:rFonts w:cs="Arial"/>
                <w:sz w:val="22"/>
                <w:szCs w:val="22"/>
              </w:rPr>
            </w:pPr>
            <w:r w:rsidRPr="00460325">
              <w:rPr>
                <w:rFonts w:cs="Arial"/>
                <w:sz w:val="22"/>
                <w:szCs w:val="22"/>
              </w:rPr>
              <w:t xml:space="preserve">What is </w:t>
            </w:r>
            <w:r w:rsidR="002B47A1" w:rsidRPr="00460325">
              <w:rPr>
                <w:rFonts w:cs="Arial"/>
                <w:sz w:val="22"/>
                <w:szCs w:val="22"/>
              </w:rPr>
              <w:t xml:space="preserve">the precise location </w:t>
            </w:r>
            <w:r w:rsidRPr="00460325">
              <w:rPr>
                <w:rFonts w:cs="Arial"/>
                <w:sz w:val="22"/>
                <w:szCs w:val="22"/>
              </w:rPr>
              <w:t xml:space="preserve">where the non-compliance or potential non-compliance </w:t>
            </w:r>
            <w:r w:rsidR="00035AA5" w:rsidRPr="00460325">
              <w:rPr>
                <w:rFonts w:cs="Arial"/>
                <w:sz w:val="22"/>
                <w:szCs w:val="22"/>
              </w:rPr>
              <w:t xml:space="preserve">occurred </w:t>
            </w:r>
            <w:r w:rsidRPr="00460325">
              <w:rPr>
                <w:rFonts w:cs="Arial"/>
                <w:sz w:val="22"/>
                <w:szCs w:val="22"/>
              </w:rPr>
              <w:t xml:space="preserve">(if applicable)? </w:t>
            </w:r>
            <w:r w:rsidR="002B47A1" w:rsidRPr="00460325">
              <w:rPr>
                <w:rFonts w:cs="Arial"/>
                <w:sz w:val="22"/>
                <w:szCs w:val="22"/>
              </w:rPr>
              <w:t>(</w:t>
            </w:r>
            <w:r w:rsidRPr="00460325">
              <w:rPr>
                <w:rFonts w:cs="Arial"/>
                <w:sz w:val="22"/>
                <w:szCs w:val="22"/>
              </w:rPr>
              <w:t>please provide this information as a</w:t>
            </w:r>
            <w:r w:rsidR="002B47A1" w:rsidRPr="00460325">
              <w:rPr>
                <w:rFonts w:cs="Arial"/>
                <w:sz w:val="22"/>
                <w:szCs w:val="22"/>
              </w:rPr>
              <w:t xml:space="preserve"> map</w:t>
            </w:r>
            <w:r w:rsidRPr="00460325">
              <w:rPr>
                <w:rFonts w:cs="Arial"/>
                <w:sz w:val="22"/>
                <w:szCs w:val="22"/>
              </w:rPr>
              <w:t xml:space="preserve"> or GIS co-ordinates</w:t>
            </w:r>
            <w:r w:rsidR="002B47A1" w:rsidRPr="00460325">
              <w:rPr>
                <w:rFonts w:cs="Arial"/>
                <w:sz w:val="22"/>
                <w:szCs w:val="22"/>
              </w:rPr>
              <w:t>)</w:t>
            </w:r>
          </w:p>
        </w:tc>
      </w:tr>
      <w:tr w:rsidR="002B47A1" w:rsidRPr="00460325" w:rsidTr="00C95F73">
        <w:tc>
          <w:tcPr>
            <w:tcW w:w="9953" w:type="dxa"/>
            <w:tcBorders>
              <w:bottom w:val="single" w:sz="4" w:space="0" w:color="auto"/>
            </w:tcBorders>
          </w:tcPr>
          <w:p w:rsidR="002B47A1" w:rsidRDefault="002B47A1" w:rsidP="00B20F69">
            <w:pPr>
              <w:pStyle w:val="Header"/>
              <w:rPr>
                <w:rFonts w:cs="Arial"/>
                <w:sz w:val="22"/>
                <w:szCs w:val="22"/>
              </w:rPr>
            </w:pPr>
          </w:p>
          <w:p w:rsidR="004F28E5" w:rsidRPr="00460325" w:rsidRDefault="004F28E5" w:rsidP="00B20F69">
            <w:pPr>
              <w:pStyle w:val="Header"/>
              <w:rPr>
                <w:rFonts w:cs="Arial"/>
                <w:sz w:val="22"/>
                <w:szCs w:val="22"/>
              </w:rPr>
            </w:pPr>
          </w:p>
        </w:tc>
      </w:tr>
      <w:tr w:rsidR="002B47A1" w:rsidRPr="00460325" w:rsidTr="00C95F73">
        <w:tc>
          <w:tcPr>
            <w:tcW w:w="9953" w:type="dxa"/>
            <w:shd w:val="pct10" w:color="auto" w:fill="auto"/>
          </w:tcPr>
          <w:p w:rsidR="002B47A1" w:rsidRPr="00460325" w:rsidRDefault="005073FB" w:rsidP="00B20F69">
            <w:pPr>
              <w:rPr>
                <w:rFonts w:cs="Arial"/>
                <w:sz w:val="22"/>
                <w:szCs w:val="22"/>
              </w:rPr>
            </w:pPr>
            <w:r w:rsidRPr="00460325">
              <w:rPr>
                <w:rFonts w:cs="Arial"/>
                <w:sz w:val="22"/>
                <w:szCs w:val="22"/>
              </w:rPr>
              <w:t>What was the c</w:t>
            </w:r>
            <w:r w:rsidR="002B47A1" w:rsidRPr="00460325">
              <w:rPr>
                <w:rFonts w:cs="Arial"/>
                <w:sz w:val="22"/>
                <w:szCs w:val="22"/>
              </w:rPr>
              <w:t>ause</w:t>
            </w:r>
            <w:r w:rsidRPr="00460325">
              <w:rPr>
                <w:rFonts w:cs="Arial"/>
                <w:sz w:val="22"/>
                <w:szCs w:val="22"/>
              </w:rPr>
              <w:t>(s)</w:t>
            </w:r>
            <w:r w:rsidR="002B47A1" w:rsidRPr="00460325">
              <w:rPr>
                <w:rFonts w:cs="Arial"/>
                <w:sz w:val="22"/>
                <w:szCs w:val="22"/>
              </w:rPr>
              <w:t xml:space="preserve"> of </w:t>
            </w:r>
            <w:r w:rsidRPr="00460325">
              <w:rPr>
                <w:rFonts w:cs="Arial"/>
                <w:sz w:val="22"/>
                <w:szCs w:val="22"/>
              </w:rPr>
              <w:t>the non-compliance or potential non-compliance?</w:t>
            </w:r>
          </w:p>
        </w:tc>
      </w:tr>
      <w:tr w:rsidR="002B47A1" w:rsidRPr="00460325" w:rsidTr="00C95F73">
        <w:tc>
          <w:tcPr>
            <w:tcW w:w="9953" w:type="dxa"/>
            <w:tcBorders>
              <w:bottom w:val="single" w:sz="4" w:space="0" w:color="auto"/>
            </w:tcBorders>
          </w:tcPr>
          <w:p w:rsidR="002B47A1" w:rsidRDefault="002B47A1" w:rsidP="00B20F69">
            <w:pPr>
              <w:rPr>
                <w:rFonts w:cs="Arial"/>
                <w:sz w:val="22"/>
                <w:szCs w:val="22"/>
              </w:rPr>
            </w:pPr>
          </w:p>
          <w:p w:rsidR="004F28E5" w:rsidRPr="00460325" w:rsidRDefault="004F28E5" w:rsidP="00B20F69">
            <w:pPr>
              <w:rPr>
                <w:rFonts w:cs="Arial"/>
                <w:sz w:val="22"/>
                <w:szCs w:val="22"/>
              </w:rPr>
            </w:pPr>
          </w:p>
        </w:tc>
      </w:tr>
      <w:tr w:rsidR="002B47A1" w:rsidRPr="00460325" w:rsidTr="00C95F73">
        <w:tc>
          <w:tcPr>
            <w:tcW w:w="9953" w:type="dxa"/>
            <w:shd w:val="pct10" w:color="auto" w:fill="auto"/>
          </w:tcPr>
          <w:p w:rsidR="002B47A1" w:rsidRPr="00460325" w:rsidRDefault="005073FB" w:rsidP="00B20F69">
            <w:pPr>
              <w:rPr>
                <w:rFonts w:cs="Arial"/>
                <w:sz w:val="22"/>
                <w:szCs w:val="22"/>
              </w:rPr>
            </w:pPr>
            <w:r w:rsidRPr="00460325">
              <w:rPr>
                <w:rFonts w:cs="Arial"/>
                <w:sz w:val="22"/>
                <w:szCs w:val="22"/>
              </w:rPr>
              <w:t>What remedial and/or corrective action(s)</w:t>
            </w:r>
            <w:r w:rsidR="00035AA5" w:rsidRPr="00460325">
              <w:rPr>
                <w:rFonts w:cs="Arial"/>
                <w:sz w:val="22"/>
                <w:szCs w:val="22"/>
              </w:rPr>
              <w:t>, if any,</w:t>
            </w:r>
            <w:r w:rsidRPr="00460325">
              <w:rPr>
                <w:rFonts w:cs="Arial"/>
                <w:sz w:val="22"/>
                <w:szCs w:val="22"/>
              </w:rPr>
              <w:t xml:space="preserve"> were taken or are proposed to be taken</w:t>
            </w:r>
            <w:r w:rsidR="00D831AE" w:rsidRPr="00460325">
              <w:rPr>
                <w:rFonts w:cs="Arial"/>
                <w:sz w:val="22"/>
                <w:szCs w:val="22"/>
              </w:rPr>
              <w:t xml:space="preserve"> in</w:t>
            </w:r>
            <w:r w:rsidRPr="00460325">
              <w:rPr>
                <w:rFonts w:cs="Arial"/>
                <w:sz w:val="22"/>
                <w:szCs w:val="22"/>
              </w:rPr>
              <w:t xml:space="preserve"> response to the non-compliance or potential non-compliance?</w:t>
            </w:r>
          </w:p>
        </w:tc>
      </w:tr>
      <w:tr w:rsidR="002B47A1" w:rsidRPr="00460325" w:rsidTr="00C95F73">
        <w:tc>
          <w:tcPr>
            <w:tcW w:w="9953" w:type="dxa"/>
            <w:tcBorders>
              <w:bottom w:val="single" w:sz="4" w:space="0" w:color="auto"/>
            </w:tcBorders>
          </w:tcPr>
          <w:p w:rsidR="002B47A1" w:rsidRDefault="002B47A1" w:rsidP="00B20F69">
            <w:pPr>
              <w:pStyle w:val="Header"/>
              <w:rPr>
                <w:rFonts w:cs="Arial"/>
                <w:sz w:val="22"/>
                <w:szCs w:val="22"/>
              </w:rPr>
            </w:pPr>
          </w:p>
          <w:p w:rsidR="004F28E5" w:rsidRPr="00460325" w:rsidRDefault="004F28E5" w:rsidP="00B20F69">
            <w:pPr>
              <w:pStyle w:val="Header"/>
              <w:rPr>
                <w:rFonts w:cs="Arial"/>
                <w:sz w:val="22"/>
                <w:szCs w:val="22"/>
              </w:rPr>
            </w:pPr>
          </w:p>
        </w:tc>
      </w:tr>
      <w:tr w:rsidR="002B47A1" w:rsidRPr="00460325" w:rsidTr="00C95F73">
        <w:tc>
          <w:tcPr>
            <w:tcW w:w="9953" w:type="dxa"/>
            <w:shd w:val="pct10" w:color="auto" w:fill="auto"/>
          </w:tcPr>
          <w:p w:rsidR="002B47A1" w:rsidRPr="00460325" w:rsidRDefault="005073FB" w:rsidP="00B20F69">
            <w:pPr>
              <w:rPr>
                <w:rFonts w:cs="Arial"/>
                <w:sz w:val="22"/>
                <w:szCs w:val="22"/>
              </w:rPr>
            </w:pPr>
            <w:r w:rsidRPr="00460325">
              <w:rPr>
                <w:rFonts w:cs="Arial"/>
                <w:sz w:val="22"/>
                <w:szCs w:val="22"/>
              </w:rPr>
              <w:t xml:space="preserve">What measures, if any, were in place to prevent the non-compliance or potential non-compliance before it occurred? What, if any, amendments </w:t>
            </w:r>
            <w:r w:rsidR="00B20F69" w:rsidRPr="00460325">
              <w:rPr>
                <w:rFonts w:cs="Arial"/>
                <w:sz w:val="22"/>
                <w:szCs w:val="22"/>
              </w:rPr>
              <w:t xml:space="preserve">have been made </w:t>
            </w:r>
            <w:r w:rsidRPr="00460325">
              <w:rPr>
                <w:rFonts w:cs="Arial"/>
                <w:sz w:val="22"/>
                <w:szCs w:val="22"/>
              </w:rPr>
              <w:t>to those measures to prevent re-occurrence</w:t>
            </w:r>
            <w:r w:rsidR="00B20F69" w:rsidRPr="00460325">
              <w:rPr>
                <w:rFonts w:cs="Arial"/>
                <w:sz w:val="22"/>
                <w:szCs w:val="22"/>
              </w:rPr>
              <w:t>?</w:t>
            </w:r>
          </w:p>
        </w:tc>
      </w:tr>
      <w:tr w:rsidR="002B47A1" w:rsidRPr="00460325" w:rsidTr="00C95F73">
        <w:tc>
          <w:tcPr>
            <w:tcW w:w="9953" w:type="dxa"/>
            <w:shd w:val="clear" w:color="auto" w:fill="FFFFFF"/>
          </w:tcPr>
          <w:p w:rsidR="002B47A1" w:rsidRDefault="002B47A1" w:rsidP="00B20F69">
            <w:pPr>
              <w:rPr>
                <w:rFonts w:cs="Arial"/>
                <w:sz w:val="22"/>
                <w:szCs w:val="22"/>
              </w:rPr>
            </w:pPr>
          </w:p>
          <w:p w:rsidR="004F28E5" w:rsidRPr="00460325" w:rsidRDefault="004F28E5" w:rsidP="00B20F69">
            <w:pPr>
              <w:rPr>
                <w:rFonts w:cs="Arial"/>
                <w:sz w:val="22"/>
                <w:szCs w:val="22"/>
              </w:rPr>
            </w:pPr>
          </w:p>
        </w:tc>
      </w:tr>
      <w:tr w:rsidR="00A252E5" w:rsidRPr="00460325" w:rsidTr="00C95F73">
        <w:tc>
          <w:tcPr>
            <w:tcW w:w="9953" w:type="dxa"/>
            <w:tcBorders>
              <w:bottom w:val="single" w:sz="4" w:space="0" w:color="auto"/>
            </w:tcBorders>
            <w:shd w:val="pct12" w:color="auto" w:fill="auto"/>
          </w:tcPr>
          <w:p w:rsidR="00A252E5" w:rsidRPr="00460325" w:rsidRDefault="00A252E5" w:rsidP="00A252E5">
            <w:pPr>
              <w:rPr>
                <w:rFonts w:cs="Arial"/>
                <w:sz w:val="22"/>
                <w:szCs w:val="22"/>
              </w:rPr>
            </w:pPr>
            <w:r w:rsidRPr="00460325">
              <w:rPr>
                <w:rFonts w:cs="Arial"/>
                <w:sz w:val="22"/>
                <w:szCs w:val="22"/>
              </w:rPr>
              <w:t>Please provide information/documentation collected and recorded in relation to this implementation condition or procedure:</w:t>
            </w:r>
          </w:p>
          <w:p w:rsidR="00A252E5" w:rsidRPr="00460325" w:rsidRDefault="00A252E5" w:rsidP="00A252E5">
            <w:pPr>
              <w:pStyle w:val="ListParagraph"/>
              <w:numPr>
                <w:ilvl w:val="0"/>
                <w:numId w:val="22"/>
              </w:numPr>
              <w:rPr>
                <w:rFonts w:cs="Arial"/>
                <w:sz w:val="22"/>
                <w:szCs w:val="22"/>
              </w:rPr>
            </w:pPr>
            <w:r w:rsidRPr="00460325">
              <w:rPr>
                <w:rFonts w:cs="Arial"/>
                <w:sz w:val="22"/>
                <w:szCs w:val="22"/>
              </w:rPr>
              <w:t>in the reporting period addressed in this Statement of Compliance; and</w:t>
            </w:r>
          </w:p>
          <w:p w:rsidR="00A252E5" w:rsidRPr="00460325" w:rsidRDefault="00A252E5" w:rsidP="00A252E5">
            <w:pPr>
              <w:pStyle w:val="ListParagraph"/>
              <w:numPr>
                <w:ilvl w:val="0"/>
                <w:numId w:val="22"/>
              </w:numPr>
              <w:rPr>
                <w:rFonts w:cs="Arial"/>
                <w:sz w:val="22"/>
                <w:szCs w:val="22"/>
              </w:rPr>
            </w:pPr>
            <w:proofErr w:type="gramStart"/>
            <w:r w:rsidRPr="00460325">
              <w:rPr>
                <w:rFonts w:cs="Arial"/>
                <w:sz w:val="22"/>
                <w:szCs w:val="22"/>
              </w:rPr>
              <w:t>as</w:t>
            </w:r>
            <w:proofErr w:type="gramEnd"/>
            <w:r w:rsidRPr="00460325">
              <w:rPr>
                <w:rFonts w:cs="Arial"/>
                <w:sz w:val="22"/>
                <w:szCs w:val="22"/>
              </w:rPr>
              <w:t xml:space="preserve"> outlined in the approved Compliance Assessment Plan for the Statement addressed in this Statement of Compliance.</w:t>
            </w:r>
          </w:p>
          <w:p w:rsidR="00A252E5" w:rsidRPr="00460325" w:rsidRDefault="00A252E5" w:rsidP="00DB230E">
            <w:pPr>
              <w:pStyle w:val="BodyText"/>
              <w:rPr>
                <w:rFonts w:cs="Arial"/>
              </w:rPr>
            </w:pPr>
            <w:r w:rsidRPr="00460325">
              <w:rPr>
                <w:rFonts w:cs="Arial"/>
              </w:rPr>
              <w:t>(</w:t>
            </w:r>
            <w:r w:rsidR="00716B5F" w:rsidRPr="00460325">
              <w:rPr>
                <w:rFonts w:cs="Arial"/>
              </w:rPr>
              <w:t>t</w:t>
            </w:r>
            <w:r w:rsidR="002A7414" w:rsidRPr="00460325">
              <w:rPr>
                <w:rFonts w:cs="Arial"/>
              </w:rPr>
              <w:t>he above information may be provided as an attachment to this Statement of</w:t>
            </w:r>
            <w:r w:rsidR="00E33E68" w:rsidRPr="00460325">
              <w:rPr>
                <w:rFonts w:cs="Arial"/>
              </w:rPr>
              <w:t xml:space="preserve"> </w:t>
            </w:r>
            <w:r w:rsidR="002A7414" w:rsidRPr="00460325">
              <w:rPr>
                <w:rFonts w:cs="Arial"/>
              </w:rPr>
              <w:t>Compliance)</w:t>
            </w:r>
          </w:p>
        </w:tc>
      </w:tr>
    </w:tbl>
    <w:p w:rsidR="00176CE4" w:rsidRDefault="00176CE4" w:rsidP="004F28E5">
      <w:pPr>
        <w:pStyle w:val="BodyText"/>
        <w:rPr>
          <w:rStyle w:val="CommentReference"/>
          <w:i/>
          <w:sz w:val="20"/>
        </w:rPr>
      </w:pPr>
    </w:p>
    <w:p w:rsidR="00DC4D05" w:rsidRDefault="00DB230E" w:rsidP="00176CE4">
      <w:pPr>
        <w:pStyle w:val="BodyText"/>
        <w:rPr>
          <w:rStyle w:val="CommentReference"/>
          <w:rFonts w:ascii="Arial" w:hAnsi="Arial" w:cs="Arial"/>
          <w:bCs/>
          <w:color w:val="auto"/>
        </w:rPr>
      </w:pPr>
      <w:r w:rsidRPr="00176CE4">
        <w:rPr>
          <w:rStyle w:val="CommentReference"/>
          <w:i/>
          <w:sz w:val="20"/>
        </w:rPr>
        <w:t>F</w:t>
      </w:r>
      <w:r w:rsidR="004F28E5" w:rsidRPr="00176CE4">
        <w:rPr>
          <w:rStyle w:val="CommentReference"/>
          <w:i/>
          <w:sz w:val="20"/>
        </w:rPr>
        <w:t>o</w:t>
      </w:r>
      <w:r w:rsidRPr="00176CE4">
        <w:rPr>
          <w:rStyle w:val="CommentReference"/>
          <w:i/>
          <w:sz w:val="20"/>
        </w:rPr>
        <w:t>r additional non-compliance or potential non-compliance, please duplicate this page as required.</w:t>
      </w:r>
      <w:r w:rsidR="00DC4D05">
        <w:rPr>
          <w:rStyle w:val="CommentReference"/>
          <w:rFonts w:ascii="Arial" w:hAnsi="Arial"/>
          <w:b w:val="0"/>
          <w:color w:val="auto"/>
        </w:rPr>
        <w:br w:type="page"/>
      </w:r>
    </w:p>
    <w:p w:rsidR="00C250AA" w:rsidRPr="00FB0756" w:rsidRDefault="00C250AA" w:rsidP="00237700">
      <w:pPr>
        <w:pStyle w:val="Heading1"/>
        <w:rPr>
          <w:rStyle w:val="CommentReference"/>
          <w:rFonts w:ascii="Arial" w:hAnsi="Arial"/>
          <w:b/>
          <w:color w:val="auto"/>
        </w:rPr>
      </w:pPr>
      <w:r w:rsidRPr="00FB0756">
        <w:rPr>
          <w:rStyle w:val="CommentReference"/>
          <w:rFonts w:ascii="Arial" w:hAnsi="Arial"/>
          <w:b/>
          <w:color w:val="auto"/>
        </w:rPr>
        <w:lastRenderedPageBreak/>
        <w:t>Proponent Declaration</w:t>
      </w:r>
    </w:p>
    <w:p w:rsidR="004F28E5" w:rsidRDefault="00C250AA" w:rsidP="004F28E5">
      <w:pPr>
        <w:pStyle w:val="BodyText"/>
        <w:spacing w:line="360" w:lineRule="auto"/>
      </w:pPr>
      <w:r w:rsidRPr="00EC69A2">
        <w:t>I</w:t>
      </w:r>
      <w:proofErr w:type="gramStart"/>
      <w:r w:rsidRPr="00EC69A2">
        <w:t>, ………………………………………............................……</w:t>
      </w:r>
      <w:r w:rsidR="004F28E5">
        <w:t>………….</w:t>
      </w:r>
      <w:r w:rsidRPr="00EC69A2">
        <w:t>….,</w:t>
      </w:r>
      <w:proofErr w:type="gramEnd"/>
      <w:r w:rsidRPr="00EC69A2">
        <w:t xml:space="preserve"> </w:t>
      </w:r>
      <w:r w:rsidRPr="00EC69A2">
        <w:rPr>
          <w:i/>
        </w:rPr>
        <w:t>(full name and position title)</w:t>
      </w:r>
      <w:r w:rsidRPr="00EC69A2">
        <w:t xml:space="preserve"> </w:t>
      </w:r>
    </w:p>
    <w:p w:rsidR="004F28E5" w:rsidRDefault="00C250AA" w:rsidP="004F28E5">
      <w:pPr>
        <w:pStyle w:val="BodyText"/>
        <w:spacing w:line="360" w:lineRule="auto"/>
      </w:pPr>
      <w:proofErr w:type="gramStart"/>
      <w:r w:rsidRPr="00EC69A2">
        <w:t>declare</w:t>
      </w:r>
      <w:proofErr w:type="gramEnd"/>
      <w:r w:rsidRPr="00EC69A2">
        <w:t xml:space="preserve"> that</w:t>
      </w:r>
      <w:r w:rsidR="00B31426" w:rsidRPr="00EC69A2">
        <w:t xml:space="preserve"> I am </w:t>
      </w:r>
      <w:r w:rsidRPr="00EC69A2">
        <w:t>authorised on behalf of ………………………………</w:t>
      </w:r>
      <w:r w:rsidR="004F28E5">
        <w:t>..</w:t>
      </w:r>
      <w:r w:rsidRPr="00EC69A2">
        <w:t>………</w:t>
      </w:r>
      <w:r w:rsidR="004F28E5">
        <w:t>……………………….</w:t>
      </w:r>
      <w:r w:rsidRPr="00EC69A2">
        <w:t xml:space="preserve">…. </w:t>
      </w:r>
    </w:p>
    <w:p w:rsidR="00C250AA" w:rsidRPr="00EC69A2" w:rsidRDefault="00C250AA" w:rsidP="004F28E5">
      <w:pPr>
        <w:pStyle w:val="BodyText"/>
        <w:spacing w:line="360" w:lineRule="auto"/>
      </w:pPr>
      <w:r w:rsidRPr="004F28E5">
        <w:rPr>
          <w:i/>
        </w:rPr>
        <w:t>(</w:t>
      </w:r>
      <w:proofErr w:type="gramStart"/>
      <w:r w:rsidRPr="004F28E5">
        <w:rPr>
          <w:i/>
        </w:rPr>
        <w:t>being</w:t>
      </w:r>
      <w:proofErr w:type="gramEnd"/>
      <w:r w:rsidRPr="004F28E5">
        <w:rPr>
          <w:i/>
        </w:rPr>
        <w:t xml:space="preserve"> the person responsible for the proposal)</w:t>
      </w:r>
      <w:r w:rsidRPr="00EC69A2">
        <w:t xml:space="preserve"> to submit this form</w:t>
      </w:r>
      <w:r w:rsidR="007055B8" w:rsidRPr="00EC69A2">
        <w:t xml:space="preserve"> and </w:t>
      </w:r>
      <w:r w:rsidRPr="00EC69A2">
        <w:t xml:space="preserve">that the information </w:t>
      </w:r>
      <w:r w:rsidR="004F28E5">
        <w:t>c</w:t>
      </w:r>
      <w:r w:rsidRPr="00EC69A2">
        <w:t>ontained in this form is true and not misleading</w:t>
      </w:r>
      <w:r w:rsidR="007055B8" w:rsidRPr="00EC69A2">
        <w:t>.</w:t>
      </w:r>
    </w:p>
    <w:p w:rsidR="00C250AA" w:rsidRPr="00EC69A2" w:rsidRDefault="00C250AA" w:rsidP="00C250AA">
      <w:pPr>
        <w:pStyle w:val="Text"/>
        <w:spacing w:after="0" w:line="240" w:lineRule="auto"/>
        <w:ind w:left="0" w:right="425"/>
        <w:jc w:val="left"/>
        <w:rPr>
          <w:rFonts w:cs="Arial"/>
          <w:sz w:val="24"/>
          <w:szCs w:val="24"/>
        </w:rPr>
      </w:pPr>
    </w:p>
    <w:p w:rsidR="00C250AA" w:rsidRPr="00EC69A2" w:rsidRDefault="00C250AA" w:rsidP="00C250AA">
      <w:pPr>
        <w:pStyle w:val="Text"/>
        <w:spacing w:after="0" w:line="240" w:lineRule="auto"/>
        <w:ind w:left="0" w:right="425"/>
        <w:jc w:val="left"/>
        <w:rPr>
          <w:rFonts w:cs="Arial"/>
          <w:sz w:val="24"/>
          <w:szCs w:val="24"/>
        </w:rPr>
      </w:pPr>
    </w:p>
    <w:p w:rsidR="00DA46A2" w:rsidRPr="00EC69A2" w:rsidRDefault="00C250AA" w:rsidP="00DC4D05">
      <w:pPr>
        <w:pStyle w:val="BodyText"/>
        <w:rPr>
          <w:smallCaps/>
        </w:rPr>
      </w:pPr>
      <w:r w:rsidRPr="00EC69A2">
        <w:t>Signature</w:t>
      </w:r>
      <w:proofErr w:type="gramStart"/>
      <w:r w:rsidRPr="00EC69A2">
        <w:t>:..................................</w:t>
      </w:r>
      <w:r w:rsidR="00C95F73">
        <w:t>..............</w:t>
      </w:r>
      <w:r w:rsidRPr="00EC69A2">
        <w:t>....................</w:t>
      </w:r>
      <w:proofErr w:type="gramEnd"/>
      <w:r w:rsidRPr="00EC69A2">
        <w:t xml:space="preserve">         Date</w:t>
      </w:r>
      <w:proofErr w:type="gramStart"/>
      <w:r w:rsidRPr="00EC69A2">
        <w:t>:.....................................</w:t>
      </w:r>
      <w:proofErr w:type="gramEnd"/>
    </w:p>
    <w:p w:rsidR="00C250AA" w:rsidRPr="00EC69A2" w:rsidRDefault="00C250AA" w:rsidP="00DC4D05">
      <w:pPr>
        <w:pStyle w:val="BodyText"/>
        <w:rPr>
          <w:b/>
        </w:rPr>
      </w:pPr>
    </w:p>
    <w:p w:rsidR="00684009" w:rsidRPr="004F28E5" w:rsidRDefault="00684009" w:rsidP="00DC4D05">
      <w:pPr>
        <w:pStyle w:val="BodyText"/>
        <w:rPr>
          <w:sz w:val="20"/>
        </w:rPr>
      </w:pPr>
      <w:r w:rsidRPr="004F28E5">
        <w:rPr>
          <w:sz w:val="20"/>
        </w:rPr>
        <w:t>Please note that:</w:t>
      </w:r>
    </w:p>
    <w:p w:rsidR="00684009" w:rsidRPr="004F28E5" w:rsidRDefault="00684009" w:rsidP="00DC4D05">
      <w:pPr>
        <w:pStyle w:val="ListBullet"/>
        <w:rPr>
          <w:sz w:val="20"/>
        </w:rPr>
      </w:pPr>
      <w:r w:rsidRPr="004F28E5">
        <w:rPr>
          <w:sz w:val="20"/>
        </w:rPr>
        <w:t xml:space="preserve">it is an offence under section 112 of the </w:t>
      </w:r>
      <w:r w:rsidRPr="004F28E5">
        <w:rPr>
          <w:i/>
          <w:sz w:val="20"/>
        </w:rPr>
        <w:t xml:space="preserve">Environmental Protection Act 1986 </w:t>
      </w:r>
      <w:r w:rsidRPr="004F28E5">
        <w:rPr>
          <w:sz w:val="20"/>
        </w:rPr>
        <w:t>for a person to give or cause to be given information that to his knowledge is false or misleading in a material particular; and</w:t>
      </w:r>
    </w:p>
    <w:p w:rsidR="00876D34" w:rsidRDefault="00684009" w:rsidP="00DC4D05">
      <w:pPr>
        <w:pStyle w:val="ListBullet"/>
        <w:rPr>
          <w:sz w:val="20"/>
        </w:rPr>
      </w:pPr>
      <w:r w:rsidRPr="004F28E5">
        <w:rPr>
          <w:sz w:val="20"/>
          <w:lang w:val="en-US"/>
        </w:rPr>
        <w:t xml:space="preserve">the </w:t>
      </w:r>
      <w:r w:rsidR="00DD0E39" w:rsidRPr="004F28E5">
        <w:rPr>
          <w:sz w:val="20"/>
        </w:rPr>
        <w:t>Chief Executive Officer</w:t>
      </w:r>
      <w:r w:rsidR="00DD0E39" w:rsidRPr="004F28E5">
        <w:rPr>
          <w:sz w:val="20"/>
          <w:lang w:val="en-US"/>
        </w:rPr>
        <w:t xml:space="preserve"> </w:t>
      </w:r>
      <w:r w:rsidRPr="004F28E5">
        <w:rPr>
          <w:sz w:val="20"/>
          <w:lang w:val="en-US"/>
        </w:rPr>
        <w:t xml:space="preserve">of the </w:t>
      </w:r>
      <w:r w:rsidR="006F73FA" w:rsidRPr="004F28E5">
        <w:rPr>
          <w:sz w:val="20"/>
          <w:lang w:val="en-US"/>
        </w:rPr>
        <w:t>DWER</w:t>
      </w:r>
      <w:r w:rsidRPr="004F28E5">
        <w:rPr>
          <w:sz w:val="20"/>
          <w:lang w:val="en-US"/>
        </w:rPr>
        <w:t xml:space="preserve"> has powers under section 47(2) of the </w:t>
      </w:r>
      <w:r w:rsidR="003C7E17" w:rsidRPr="004F28E5">
        <w:rPr>
          <w:i/>
          <w:sz w:val="20"/>
        </w:rPr>
        <w:t xml:space="preserve">Environmental Protection Act 1986 </w:t>
      </w:r>
      <w:r w:rsidRPr="004F28E5">
        <w:rPr>
          <w:sz w:val="20"/>
          <w:lang w:val="en-US"/>
        </w:rPr>
        <w:t>to require reports and information about implementation of the proposal to which the statement relates and compliance with the implementation conditions</w:t>
      </w:r>
      <w:r w:rsidRPr="004F28E5">
        <w:rPr>
          <w:sz w:val="20"/>
        </w:rPr>
        <w:t>.</w:t>
      </w:r>
    </w:p>
    <w:p w:rsidR="004F28E5" w:rsidRPr="004F28E5" w:rsidRDefault="004F28E5" w:rsidP="004F28E5">
      <w:pPr>
        <w:pStyle w:val="ListBullet"/>
        <w:numPr>
          <w:ilvl w:val="0"/>
          <w:numId w:val="0"/>
        </w:numPr>
        <w:ind w:left="357"/>
        <w:rPr>
          <w:sz w:val="20"/>
        </w:rPr>
      </w:pPr>
    </w:p>
    <w:p w:rsidR="00740B95" w:rsidRPr="00EC69A2" w:rsidRDefault="00740B95" w:rsidP="00237700">
      <w:pPr>
        <w:pStyle w:val="Heading1"/>
      </w:pPr>
      <w:bookmarkStart w:id="0" w:name="_Toc327892660"/>
      <w:r w:rsidRPr="00EC69A2">
        <w:t xml:space="preserve">Submission of </w:t>
      </w:r>
      <w:bookmarkEnd w:id="0"/>
      <w:r w:rsidRPr="00EC69A2">
        <w:t>Statement of Compliance</w:t>
      </w:r>
    </w:p>
    <w:p w:rsidR="00740B95" w:rsidRPr="00EC69A2" w:rsidRDefault="00740B95" w:rsidP="00DC4D05">
      <w:pPr>
        <w:pStyle w:val="BodyText"/>
      </w:pPr>
      <w:r w:rsidRPr="00EC69A2">
        <w:t xml:space="preserve">One hard copy and one electronic copy </w:t>
      </w:r>
      <w:r w:rsidR="00EC69A2" w:rsidRPr="00EC69A2">
        <w:t>(preferably PDF on CD or thumb drive)</w:t>
      </w:r>
      <w:r w:rsidR="00B92C85" w:rsidRPr="00EC69A2">
        <w:t xml:space="preserve"> </w:t>
      </w:r>
      <w:r w:rsidRPr="00EC69A2">
        <w:t>of the S</w:t>
      </w:r>
      <w:r w:rsidR="00EF0CD0" w:rsidRPr="00EC69A2">
        <w:t xml:space="preserve">tatement of Compliance </w:t>
      </w:r>
      <w:r w:rsidRPr="00EC69A2">
        <w:t xml:space="preserve">are required to be submitted to the </w:t>
      </w:r>
      <w:r w:rsidR="00DD0E39">
        <w:t>Chief Executive Officer</w:t>
      </w:r>
      <w:r w:rsidRPr="00EC69A2">
        <w:t xml:space="preserve">, </w:t>
      </w:r>
      <w:r w:rsidR="006F73FA">
        <w:t>DWER</w:t>
      </w:r>
      <w:r w:rsidRPr="00EC69A2">
        <w:t xml:space="preserve">, marked to the attention of Manager, </w:t>
      </w:r>
      <w:r w:rsidR="00176CE4" w:rsidRPr="00EC69A2">
        <w:t>Compliance</w:t>
      </w:r>
      <w:r w:rsidR="00176CE4">
        <w:t xml:space="preserve"> (</w:t>
      </w:r>
      <w:r w:rsidR="00DD0E39">
        <w:t>Ministerial Statements)</w:t>
      </w:r>
      <w:r w:rsidR="00B92C85" w:rsidRPr="00EC69A2">
        <w:t>.</w:t>
      </w:r>
    </w:p>
    <w:p w:rsidR="00740B95" w:rsidRPr="00EC69A2" w:rsidRDefault="00740B95" w:rsidP="00DC4D05">
      <w:pPr>
        <w:pStyle w:val="BodyText"/>
      </w:pPr>
    </w:p>
    <w:p w:rsidR="00876D34" w:rsidRDefault="00740B95" w:rsidP="00DC4D05">
      <w:pPr>
        <w:pStyle w:val="BodyText"/>
      </w:pPr>
      <w:r w:rsidRPr="00EC69A2">
        <w:t xml:space="preserve">Please note, the </w:t>
      </w:r>
      <w:r w:rsidR="006F73FA">
        <w:t>DWER</w:t>
      </w:r>
      <w:r w:rsidRPr="00EC69A2">
        <w:t xml:space="preserve"> has adopted a procedure of providing written acknowledgment of receipt of all </w:t>
      </w:r>
      <w:r w:rsidR="00EF0CD0" w:rsidRPr="00EC69A2">
        <w:t>Statements of Compliance</w:t>
      </w:r>
      <w:r w:rsidRPr="00EC69A2">
        <w:t xml:space="preserve"> submitted by the proponent, however, the </w:t>
      </w:r>
      <w:r w:rsidR="006F73FA">
        <w:t>DWER</w:t>
      </w:r>
      <w:r w:rsidRPr="00EC69A2">
        <w:t xml:space="preserve"> does not approve </w:t>
      </w:r>
      <w:r w:rsidR="00EF0CD0" w:rsidRPr="00EC69A2">
        <w:t>Statements of Compliance</w:t>
      </w:r>
      <w:r w:rsidRPr="00EC69A2">
        <w:t>.</w:t>
      </w:r>
    </w:p>
    <w:p w:rsidR="004F28E5" w:rsidRPr="00FB0756" w:rsidRDefault="004F28E5" w:rsidP="00DC4D05">
      <w:pPr>
        <w:pStyle w:val="BodyText"/>
      </w:pPr>
    </w:p>
    <w:p w:rsidR="00740B95" w:rsidRPr="00EC69A2" w:rsidRDefault="00740B95" w:rsidP="00237700">
      <w:pPr>
        <w:pStyle w:val="Heading1"/>
      </w:pPr>
      <w:bookmarkStart w:id="1" w:name="_Toc327892661"/>
      <w:r w:rsidRPr="00EC69A2">
        <w:t>Contact Information</w:t>
      </w:r>
      <w:bookmarkEnd w:id="1"/>
    </w:p>
    <w:p w:rsidR="00740B95" w:rsidRPr="00EC69A2" w:rsidRDefault="00740B95" w:rsidP="00DC4D05">
      <w:pPr>
        <w:pStyle w:val="BodyText"/>
      </w:pPr>
      <w:r w:rsidRPr="00EC69A2">
        <w:t xml:space="preserve">Queries regarding Statements of Compliance, or other issues of compliance relevant to a Statement may be directed to Compliance </w:t>
      </w:r>
      <w:r w:rsidR="00DD0E39">
        <w:t>(Ministerial Statements)</w:t>
      </w:r>
      <w:r w:rsidRPr="00EC69A2">
        <w:t xml:space="preserve">, </w:t>
      </w:r>
      <w:r w:rsidR="006F73FA">
        <w:t>DWER</w:t>
      </w:r>
      <w:r w:rsidRPr="00EC69A2">
        <w:t>:</w:t>
      </w:r>
    </w:p>
    <w:p w:rsidR="00740B95" w:rsidRPr="00176CE4" w:rsidRDefault="00740B95" w:rsidP="00740B95">
      <w:pPr>
        <w:autoSpaceDE w:val="0"/>
        <w:autoSpaceDN w:val="0"/>
        <w:adjustRightInd w:val="0"/>
        <w:jc w:val="both"/>
        <w:rPr>
          <w:rFonts w:cs="Arial"/>
          <w:sz w:val="22"/>
        </w:rPr>
      </w:pPr>
    </w:p>
    <w:p w:rsidR="00740B95" w:rsidRPr="00176CE4" w:rsidRDefault="00740B95" w:rsidP="00176CE4">
      <w:pPr>
        <w:autoSpaceDE w:val="0"/>
        <w:autoSpaceDN w:val="0"/>
        <w:adjustRightInd w:val="0"/>
        <w:spacing w:line="360" w:lineRule="auto"/>
        <w:jc w:val="both"/>
        <w:rPr>
          <w:rFonts w:cs="Arial"/>
          <w:b/>
          <w:bCs/>
          <w:sz w:val="22"/>
        </w:rPr>
      </w:pPr>
      <w:r w:rsidRPr="00176CE4">
        <w:rPr>
          <w:rFonts w:cs="Arial"/>
          <w:b/>
          <w:bCs/>
          <w:sz w:val="22"/>
        </w:rPr>
        <w:t xml:space="preserve">Manager, </w:t>
      </w:r>
      <w:r w:rsidR="00B92C85" w:rsidRPr="00176CE4">
        <w:rPr>
          <w:rFonts w:cs="Arial"/>
          <w:b/>
          <w:bCs/>
          <w:sz w:val="22"/>
        </w:rPr>
        <w:t xml:space="preserve">Compliance </w:t>
      </w:r>
      <w:r w:rsidR="00DD0E39" w:rsidRPr="00176CE4">
        <w:rPr>
          <w:rFonts w:cs="Arial"/>
          <w:b/>
          <w:bCs/>
          <w:sz w:val="22"/>
        </w:rPr>
        <w:t>(Ministerial Statements)</w:t>
      </w:r>
    </w:p>
    <w:p w:rsidR="00740B95" w:rsidRPr="00176CE4" w:rsidRDefault="006F73FA" w:rsidP="00176CE4">
      <w:pPr>
        <w:autoSpaceDE w:val="0"/>
        <w:autoSpaceDN w:val="0"/>
        <w:adjustRightInd w:val="0"/>
        <w:spacing w:after="120" w:line="360" w:lineRule="auto"/>
        <w:jc w:val="both"/>
        <w:rPr>
          <w:rFonts w:cs="Arial"/>
          <w:b/>
          <w:bCs/>
          <w:sz w:val="22"/>
        </w:rPr>
      </w:pPr>
      <w:r w:rsidRPr="00176CE4">
        <w:rPr>
          <w:rFonts w:cs="Arial"/>
          <w:b/>
          <w:bCs/>
          <w:sz w:val="22"/>
        </w:rPr>
        <w:t>Department of Water and Environmental Regulation</w:t>
      </w:r>
    </w:p>
    <w:p w:rsidR="00740B95" w:rsidRDefault="00740B95" w:rsidP="00740B95">
      <w:pPr>
        <w:pStyle w:val="NormalWeb"/>
        <w:tabs>
          <w:tab w:val="left" w:pos="1843"/>
        </w:tabs>
        <w:spacing w:before="0" w:beforeAutospacing="0" w:after="0" w:afterAutospacing="0"/>
        <w:rPr>
          <w:rFonts w:ascii="Arial" w:hAnsi="Arial" w:cs="Arial"/>
          <w:sz w:val="22"/>
        </w:rPr>
      </w:pPr>
      <w:r w:rsidRPr="004F28E5">
        <w:rPr>
          <w:rFonts w:ascii="Arial" w:hAnsi="Arial" w:cs="Arial"/>
          <w:color w:val="000000"/>
          <w:sz w:val="22"/>
        </w:rPr>
        <w:t>Postal Address:</w:t>
      </w:r>
      <w:r w:rsidRPr="004F28E5">
        <w:rPr>
          <w:rFonts w:ascii="Arial" w:hAnsi="Arial" w:cs="Arial"/>
          <w:sz w:val="22"/>
        </w:rPr>
        <w:t xml:space="preserve"> </w:t>
      </w:r>
      <w:r w:rsidRPr="004F28E5">
        <w:rPr>
          <w:rFonts w:ascii="Arial" w:hAnsi="Arial" w:cs="Arial"/>
          <w:sz w:val="22"/>
        </w:rPr>
        <w:tab/>
      </w:r>
      <w:r w:rsidRPr="003A4B63">
        <w:rPr>
          <w:rFonts w:ascii="Arial" w:hAnsi="Arial" w:cs="Arial"/>
          <w:sz w:val="22"/>
        </w:rPr>
        <w:t xml:space="preserve">Locked Bag </w:t>
      </w:r>
      <w:r w:rsidR="006D1307">
        <w:rPr>
          <w:rFonts w:ascii="Arial" w:hAnsi="Arial" w:cs="Arial"/>
          <w:sz w:val="22"/>
        </w:rPr>
        <w:t>10</w:t>
      </w:r>
    </w:p>
    <w:p w:rsidR="003A4B63" w:rsidRPr="003A4B63" w:rsidRDefault="003A4B63" w:rsidP="00740B95">
      <w:pPr>
        <w:pStyle w:val="NormalWeb"/>
        <w:tabs>
          <w:tab w:val="left" w:pos="1843"/>
        </w:tabs>
        <w:spacing w:before="0" w:beforeAutospacing="0" w:after="0" w:afterAutospacing="0"/>
        <w:rPr>
          <w:rFonts w:ascii="Arial" w:hAnsi="Arial" w:cs="Arial"/>
          <w:sz w:val="22"/>
        </w:rPr>
      </w:pPr>
      <w:r>
        <w:rPr>
          <w:rFonts w:ascii="Arial" w:hAnsi="Arial" w:cs="Arial"/>
          <w:sz w:val="22"/>
        </w:rPr>
        <w:tab/>
      </w:r>
      <w:r w:rsidR="006D1307">
        <w:rPr>
          <w:rFonts w:ascii="Arial" w:hAnsi="Arial" w:cs="Arial"/>
          <w:sz w:val="22"/>
        </w:rPr>
        <w:t>Joondalup DC</w:t>
      </w:r>
    </w:p>
    <w:p w:rsidR="00740B95" w:rsidRPr="003A4B63" w:rsidRDefault="00740B95" w:rsidP="00740B95">
      <w:pPr>
        <w:spacing w:after="120"/>
        <w:ind w:left="1843"/>
        <w:jc w:val="both"/>
        <w:rPr>
          <w:rFonts w:cs="Arial"/>
          <w:sz w:val="22"/>
        </w:rPr>
      </w:pPr>
      <w:r w:rsidRPr="003A4B63">
        <w:rPr>
          <w:rFonts w:cs="Arial"/>
          <w:sz w:val="22"/>
        </w:rPr>
        <w:t>WA 6</w:t>
      </w:r>
      <w:r w:rsidR="006D1307">
        <w:rPr>
          <w:rFonts w:cs="Arial"/>
          <w:sz w:val="22"/>
        </w:rPr>
        <w:t>919</w:t>
      </w:r>
      <w:bookmarkStart w:id="2" w:name="_GoBack"/>
      <w:bookmarkEnd w:id="2"/>
    </w:p>
    <w:p w:rsidR="00740B95" w:rsidRPr="004F28E5" w:rsidRDefault="00740B95" w:rsidP="00740B95">
      <w:pPr>
        <w:tabs>
          <w:tab w:val="left" w:pos="1843"/>
        </w:tabs>
        <w:spacing w:before="120" w:after="120"/>
        <w:jc w:val="both"/>
        <w:rPr>
          <w:rFonts w:cs="Arial"/>
          <w:sz w:val="22"/>
        </w:rPr>
      </w:pPr>
      <w:r w:rsidRPr="004F28E5">
        <w:rPr>
          <w:rFonts w:cs="Arial"/>
          <w:sz w:val="22"/>
        </w:rPr>
        <w:t xml:space="preserve">Phone: </w:t>
      </w:r>
      <w:r w:rsidRPr="004F28E5">
        <w:rPr>
          <w:rFonts w:cs="Arial"/>
          <w:sz w:val="22"/>
        </w:rPr>
        <w:tab/>
        <w:t>(08) 6</w:t>
      </w:r>
      <w:r w:rsidR="00DD0E39" w:rsidRPr="004F28E5">
        <w:rPr>
          <w:rFonts w:cs="Arial"/>
          <w:sz w:val="22"/>
        </w:rPr>
        <w:t xml:space="preserve">364 </w:t>
      </w:r>
      <w:r w:rsidR="003A4B63">
        <w:rPr>
          <w:rFonts w:cs="Arial"/>
          <w:sz w:val="22"/>
        </w:rPr>
        <w:t>7000</w:t>
      </w:r>
    </w:p>
    <w:p w:rsidR="004A5E16" w:rsidRPr="004F28E5" w:rsidRDefault="00740B95" w:rsidP="004A5E16">
      <w:pPr>
        <w:tabs>
          <w:tab w:val="left" w:pos="1843"/>
        </w:tabs>
        <w:jc w:val="both"/>
        <w:rPr>
          <w:rFonts w:cs="Arial"/>
          <w:sz w:val="22"/>
        </w:rPr>
      </w:pPr>
      <w:r w:rsidRPr="004F28E5">
        <w:rPr>
          <w:rFonts w:cs="Arial"/>
          <w:sz w:val="22"/>
        </w:rPr>
        <w:t xml:space="preserve">Email: </w:t>
      </w:r>
      <w:r w:rsidRPr="004F28E5">
        <w:rPr>
          <w:rFonts w:cs="Arial"/>
          <w:sz w:val="22"/>
        </w:rPr>
        <w:tab/>
      </w:r>
      <w:hyperlink r:id="rId17" w:history="1">
        <w:r w:rsidR="006F73FA" w:rsidRPr="004F28E5">
          <w:rPr>
            <w:rStyle w:val="Hyperlink"/>
            <w:rFonts w:cs="Arial"/>
            <w:sz w:val="22"/>
          </w:rPr>
          <w:t>compliance@dwer.wa.gov.au</w:t>
        </w:r>
      </w:hyperlink>
    </w:p>
    <w:p w:rsidR="004F28E5" w:rsidRPr="00EC69A2" w:rsidRDefault="004F28E5" w:rsidP="004A5E16">
      <w:pPr>
        <w:tabs>
          <w:tab w:val="left" w:pos="1843"/>
        </w:tabs>
        <w:jc w:val="both"/>
        <w:rPr>
          <w:rFonts w:cs="Arial"/>
        </w:rPr>
      </w:pPr>
    </w:p>
    <w:p w:rsidR="004A5E16" w:rsidRPr="00EC69A2" w:rsidRDefault="004A5E16" w:rsidP="00237700">
      <w:pPr>
        <w:pStyle w:val="Heading1"/>
      </w:pPr>
      <w:r w:rsidRPr="00EC69A2">
        <w:t>Post Assessment Guidelines and Forms</w:t>
      </w:r>
    </w:p>
    <w:p w:rsidR="009F2EE9" w:rsidRPr="004F28E5" w:rsidRDefault="004A5E16" w:rsidP="00DD0E39">
      <w:pPr>
        <w:tabs>
          <w:tab w:val="left" w:pos="1843"/>
        </w:tabs>
        <w:spacing w:after="60"/>
        <w:contextualSpacing/>
        <w:jc w:val="both"/>
        <w:rPr>
          <w:rFonts w:cs="Arial"/>
          <w:sz w:val="22"/>
        </w:rPr>
      </w:pPr>
      <w:r w:rsidRPr="004F28E5">
        <w:rPr>
          <w:rFonts w:cs="Arial"/>
          <w:sz w:val="22"/>
        </w:rPr>
        <w:t xml:space="preserve">Post assessment documents can be found at </w:t>
      </w:r>
      <w:hyperlink r:id="rId18" w:history="1">
        <w:r w:rsidRPr="004F28E5">
          <w:rPr>
            <w:rStyle w:val="Hyperlink"/>
            <w:rFonts w:cs="Arial"/>
            <w:sz w:val="22"/>
          </w:rPr>
          <w:t>www.epa.wa.gov.au</w:t>
        </w:r>
      </w:hyperlink>
      <w:r w:rsidRPr="004F28E5">
        <w:rPr>
          <w:rFonts w:cs="Arial"/>
          <w:sz w:val="22"/>
        </w:rPr>
        <w:t xml:space="preserve"> </w:t>
      </w:r>
    </w:p>
    <w:p w:rsidR="00820368" w:rsidRPr="00EC69A2" w:rsidRDefault="00820368">
      <w:pPr>
        <w:rPr>
          <w:rFonts w:cs="Arial"/>
          <w:lang w:val="en-AU"/>
        </w:rPr>
      </w:pPr>
      <w:r w:rsidRPr="00EC69A2">
        <w:rPr>
          <w:rFonts w:cs="Arial"/>
        </w:rPr>
        <w:br w:type="page"/>
      </w:r>
    </w:p>
    <w:p w:rsidR="00D55994" w:rsidRPr="00EC69A2" w:rsidRDefault="00D55994" w:rsidP="00D55994">
      <w:pPr>
        <w:pStyle w:val="Header"/>
        <w:ind w:left="567" w:hanging="567"/>
        <w:jc w:val="right"/>
        <w:rPr>
          <w:rFonts w:cs="Arial"/>
          <w:b/>
        </w:rPr>
      </w:pPr>
    </w:p>
    <w:p w:rsidR="00D55994" w:rsidRDefault="00D55994" w:rsidP="00D55994">
      <w:pPr>
        <w:pStyle w:val="Header"/>
        <w:ind w:left="567" w:hanging="567"/>
        <w:jc w:val="right"/>
        <w:rPr>
          <w:rFonts w:cs="Arial"/>
          <w:b/>
        </w:rPr>
      </w:pPr>
      <w:r w:rsidRPr="00EC69A2">
        <w:rPr>
          <w:rFonts w:cs="Arial"/>
          <w:b/>
        </w:rPr>
        <w:t xml:space="preserve">ATTACHMENT </w:t>
      </w:r>
      <w:r w:rsidR="00A60BB6" w:rsidRPr="00EC69A2">
        <w:rPr>
          <w:rFonts w:cs="Arial"/>
          <w:b/>
        </w:rPr>
        <w:t>1</w:t>
      </w:r>
    </w:p>
    <w:p w:rsidR="00DC4D05" w:rsidRPr="00EC69A2" w:rsidRDefault="00DC4D05" w:rsidP="00DC4D05">
      <w:pPr>
        <w:pStyle w:val="Caption"/>
        <w:rPr>
          <w:rFonts w:cs="Arial"/>
          <w:b w:val="0"/>
        </w:rPr>
      </w:pPr>
      <w:r>
        <w:t xml:space="preserve">Table </w:t>
      </w:r>
      <w:r w:rsidR="00035A00">
        <w:fldChar w:fldCharType="begin"/>
      </w:r>
      <w:r w:rsidR="00035A00">
        <w:instrText xml:space="preserve"> SEQ Table \* ARABIC </w:instrText>
      </w:r>
      <w:r w:rsidR="00035A00">
        <w:fldChar w:fldCharType="separate"/>
      </w:r>
      <w:r w:rsidR="00E70907">
        <w:rPr>
          <w:noProof/>
        </w:rPr>
        <w:t>1</w:t>
      </w:r>
      <w:r w:rsidR="00035A00">
        <w:rPr>
          <w:noProof/>
        </w:rPr>
        <w:fldChar w:fldCharType="end"/>
      </w:r>
      <w:r>
        <w:t xml:space="preserve"> </w:t>
      </w:r>
      <w:r w:rsidRPr="00224E0A">
        <w:t>Compliance Status Terms</w:t>
      </w:r>
    </w:p>
    <w:p w:rsidR="00820368" w:rsidRPr="00EC69A2" w:rsidRDefault="00820368" w:rsidP="00820368">
      <w:pPr>
        <w:pStyle w:val="BodyText"/>
        <w:shd w:val="clear" w:color="auto" w:fill="FFFFFF"/>
        <w:tabs>
          <w:tab w:val="left" w:pos="426"/>
        </w:tabs>
        <w:autoSpaceDE/>
        <w:autoSpaceDN/>
        <w:ind w:right="357"/>
        <w:rPr>
          <w:rFonts w:cs="Arial"/>
          <w:sz w:val="24"/>
          <w:szCs w:val="24"/>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37"/>
        <w:gridCol w:w="1075"/>
        <w:gridCol w:w="3544"/>
        <w:gridCol w:w="4536"/>
      </w:tblGrid>
      <w:tr w:rsidR="00820368" w:rsidRPr="00EC69A2" w:rsidTr="00DD0E39">
        <w:trPr>
          <w:jc w:val="center"/>
        </w:trPr>
        <w:tc>
          <w:tcPr>
            <w:tcW w:w="1637" w:type="dxa"/>
            <w:shd w:val="clear" w:color="auto" w:fill="D5ABFF"/>
          </w:tcPr>
          <w:p w:rsidR="00820368" w:rsidRPr="00DC4D05" w:rsidRDefault="00820368" w:rsidP="00DC4D05">
            <w:pPr>
              <w:autoSpaceDE w:val="0"/>
              <w:autoSpaceDN w:val="0"/>
              <w:adjustRightInd w:val="0"/>
              <w:rPr>
                <w:rFonts w:cs="Arial"/>
                <w:b/>
                <w:sz w:val="22"/>
                <w:szCs w:val="22"/>
              </w:rPr>
            </w:pPr>
            <w:r w:rsidRPr="00DC4D05">
              <w:rPr>
                <w:rFonts w:cs="Arial"/>
                <w:b/>
                <w:sz w:val="22"/>
                <w:szCs w:val="22"/>
              </w:rPr>
              <w:t>Compliance Status Terms</w:t>
            </w:r>
          </w:p>
        </w:tc>
        <w:tc>
          <w:tcPr>
            <w:tcW w:w="1075" w:type="dxa"/>
            <w:shd w:val="clear" w:color="auto" w:fill="D5ABFF"/>
          </w:tcPr>
          <w:p w:rsidR="00820368" w:rsidRPr="00DC4D05" w:rsidRDefault="00820368" w:rsidP="004F28E5">
            <w:pPr>
              <w:autoSpaceDE w:val="0"/>
              <w:autoSpaceDN w:val="0"/>
              <w:adjustRightInd w:val="0"/>
              <w:ind w:left="-21"/>
              <w:jc w:val="center"/>
              <w:rPr>
                <w:rFonts w:cs="Arial"/>
                <w:b/>
                <w:sz w:val="22"/>
                <w:szCs w:val="22"/>
              </w:rPr>
            </w:pPr>
            <w:r w:rsidRPr="00DC4D05">
              <w:rPr>
                <w:rFonts w:cs="Arial"/>
                <w:b/>
                <w:sz w:val="22"/>
                <w:szCs w:val="22"/>
              </w:rPr>
              <w:t>Abb</w:t>
            </w:r>
            <w:r w:rsidR="00DC4D05">
              <w:rPr>
                <w:rFonts w:cs="Arial"/>
                <w:b/>
                <w:sz w:val="22"/>
                <w:szCs w:val="22"/>
              </w:rPr>
              <w:t>rev</w:t>
            </w:r>
          </w:p>
        </w:tc>
        <w:tc>
          <w:tcPr>
            <w:tcW w:w="3544" w:type="dxa"/>
            <w:shd w:val="clear" w:color="auto" w:fill="D5ABFF"/>
          </w:tcPr>
          <w:p w:rsidR="00820368" w:rsidRPr="00DC4D05" w:rsidRDefault="00820368" w:rsidP="00DC4D05">
            <w:pPr>
              <w:autoSpaceDE w:val="0"/>
              <w:autoSpaceDN w:val="0"/>
              <w:adjustRightInd w:val="0"/>
              <w:ind w:left="-21"/>
              <w:rPr>
                <w:rFonts w:cs="Arial"/>
                <w:b/>
                <w:sz w:val="22"/>
                <w:szCs w:val="22"/>
              </w:rPr>
            </w:pPr>
            <w:r w:rsidRPr="00DC4D05">
              <w:rPr>
                <w:rFonts w:cs="Arial"/>
                <w:b/>
                <w:sz w:val="22"/>
                <w:szCs w:val="22"/>
              </w:rPr>
              <w:t>Definition</w:t>
            </w:r>
          </w:p>
        </w:tc>
        <w:tc>
          <w:tcPr>
            <w:tcW w:w="4536" w:type="dxa"/>
            <w:shd w:val="clear" w:color="auto" w:fill="D5ABFF"/>
          </w:tcPr>
          <w:p w:rsidR="00820368" w:rsidRPr="00DC4D05" w:rsidRDefault="00820368" w:rsidP="00DC4D05">
            <w:pPr>
              <w:autoSpaceDE w:val="0"/>
              <w:autoSpaceDN w:val="0"/>
              <w:adjustRightInd w:val="0"/>
              <w:rPr>
                <w:rFonts w:cs="Arial"/>
                <w:b/>
                <w:sz w:val="22"/>
                <w:szCs w:val="22"/>
              </w:rPr>
            </w:pPr>
            <w:r w:rsidRPr="00DC4D05">
              <w:rPr>
                <w:rFonts w:cs="Arial"/>
                <w:b/>
                <w:sz w:val="22"/>
                <w:szCs w:val="22"/>
              </w:rPr>
              <w:t>Notes</w:t>
            </w:r>
          </w:p>
        </w:tc>
      </w:tr>
      <w:tr w:rsidR="00820368" w:rsidRPr="00EC69A2" w:rsidTr="00DD0E39">
        <w:trPr>
          <w:jc w:val="center"/>
        </w:trPr>
        <w:tc>
          <w:tcPr>
            <w:tcW w:w="1637"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Compliant</w:t>
            </w:r>
          </w:p>
        </w:tc>
        <w:tc>
          <w:tcPr>
            <w:tcW w:w="1075" w:type="dxa"/>
          </w:tcPr>
          <w:p w:rsidR="00820368" w:rsidRPr="00DC4D05" w:rsidRDefault="00820368" w:rsidP="004F28E5">
            <w:pPr>
              <w:autoSpaceDE w:val="0"/>
              <w:autoSpaceDN w:val="0"/>
              <w:adjustRightInd w:val="0"/>
              <w:jc w:val="center"/>
              <w:rPr>
                <w:rFonts w:cs="Arial"/>
                <w:sz w:val="22"/>
                <w:szCs w:val="22"/>
              </w:rPr>
            </w:pPr>
            <w:r w:rsidRPr="00DC4D05">
              <w:rPr>
                <w:rFonts w:cs="Arial"/>
                <w:sz w:val="22"/>
                <w:szCs w:val="22"/>
              </w:rPr>
              <w:t>C</w:t>
            </w:r>
          </w:p>
        </w:tc>
        <w:tc>
          <w:tcPr>
            <w:tcW w:w="3544"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Implementation of the proposal has been carried out in accordance with the requirements of the audit element.</w:t>
            </w:r>
          </w:p>
        </w:tc>
        <w:tc>
          <w:tcPr>
            <w:tcW w:w="4536"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This term applies to audit elements with:</w:t>
            </w:r>
          </w:p>
          <w:p w:rsidR="00820368" w:rsidRPr="00DC4D05" w:rsidRDefault="00820368" w:rsidP="00DC4D05">
            <w:pPr>
              <w:numPr>
                <w:ilvl w:val="0"/>
                <w:numId w:val="20"/>
              </w:numPr>
              <w:tabs>
                <w:tab w:val="clear" w:pos="1254"/>
                <w:tab w:val="num" w:pos="250"/>
              </w:tabs>
              <w:autoSpaceDE w:val="0"/>
              <w:autoSpaceDN w:val="0"/>
              <w:adjustRightInd w:val="0"/>
              <w:ind w:left="250" w:hanging="284"/>
              <w:rPr>
                <w:rFonts w:cs="Arial"/>
                <w:sz w:val="22"/>
                <w:szCs w:val="22"/>
              </w:rPr>
            </w:pPr>
            <w:r w:rsidRPr="00DC4D05">
              <w:rPr>
                <w:rFonts w:cs="Arial"/>
                <w:sz w:val="22"/>
                <w:szCs w:val="22"/>
              </w:rPr>
              <w:t>ongoing requirements that have been met during the reporting period; and</w:t>
            </w:r>
          </w:p>
          <w:p w:rsidR="00820368" w:rsidRPr="00DC4D05" w:rsidRDefault="00820368" w:rsidP="00DC4D05">
            <w:pPr>
              <w:numPr>
                <w:ilvl w:val="0"/>
                <w:numId w:val="20"/>
              </w:numPr>
              <w:tabs>
                <w:tab w:val="clear" w:pos="1254"/>
                <w:tab w:val="num" w:pos="250"/>
              </w:tabs>
              <w:autoSpaceDE w:val="0"/>
              <w:autoSpaceDN w:val="0"/>
              <w:adjustRightInd w:val="0"/>
              <w:ind w:left="250" w:hanging="284"/>
              <w:rPr>
                <w:rFonts w:cs="Arial"/>
                <w:sz w:val="22"/>
                <w:szCs w:val="22"/>
              </w:rPr>
            </w:pPr>
            <w:proofErr w:type="gramStart"/>
            <w:r w:rsidRPr="00DC4D05">
              <w:rPr>
                <w:rFonts w:cs="Arial"/>
                <w:sz w:val="22"/>
                <w:szCs w:val="22"/>
              </w:rPr>
              <w:t>requirements</w:t>
            </w:r>
            <w:proofErr w:type="gramEnd"/>
            <w:r w:rsidRPr="00DC4D05">
              <w:rPr>
                <w:rFonts w:cs="Arial"/>
                <w:sz w:val="22"/>
                <w:szCs w:val="22"/>
              </w:rPr>
              <w:t xml:space="preserve"> with a finite period of application that have been met during the reporting period, but whose status has not yet been classified as ‘completed’.</w:t>
            </w:r>
          </w:p>
        </w:tc>
      </w:tr>
      <w:tr w:rsidR="00820368" w:rsidRPr="00EC69A2" w:rsidTr="00DD0E39">
        <w:trPr>
          <w:jc w:val="center"/>
        </w:trPr>
        <w:tc>
          <w:tcPr>
            <w:tcW w:w="1637"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Completed</w:t>
            </w:r>
          </w:p>
        </w:tc>
        <w:tc>
          <w:tcPr>
            <w:tcW w:w="1075" w:type="dxa"/>
          </w:tcPr>
          <w:p w:rsidR="00820368" w:rsidRPr="00DC4D05" w:rsidRDefault="00820368" w:rsidP="004F28E5">
            <w:pPr>
              <w:autoSpaceDE w:val="0"/>
              <w:autoSpaceDN w:val="0"/>
              <w:adjustRightInd w:val="0"/>
              <w:jc w:val="center"/>
              <w:rPr>
                <w:rFonts w:cs="Arial"/>
                <w:sz w:val="22"/>
                <w:szCs w:val="22"/>
              </w:rPr>
            </w:pPr>
            <w:r w:rsidRPr="00DC4D05">
              <w:rPr>
                <w:rFonts w:cs="Arial"/>
                <w:sz w:val="22"/>
                <w:szCs w:val="22"/>
              </w:rPr>
              <w:t>CLD</w:t>
            </w:r>
          </w:p>
        </w:tc>
        <w:tc>
          <w:tcPr>
            <w:tcW w:w="3544"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A requirement with a finite period of application has been satisfactorily completed.</w:t>
            </w:r>
          </w:p>
        </w:tc>
        <w:tc>
          <w:tcPr>
            <w:tcW w:w="4536"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This term may only be used where:</w:t>
            </w:r>
          </w:p>
          <w:p w:rsidR="00820368" w:rsidRPr="00DC4D05" w:rsidRDefault="00820368" w:rsidP="00DC4D05">
            <w:pPr>
              <w:numPr>
                <w:ilvl w:val="0"/>
                <w:numId w:val="21"/>
              </w:numPr>
              <w:tabs>
                <w:tab w:val="clear" w:pos="1254"/>
                <w:tab w:val="num" w:pos="250"/>
              </w:tabs>
              <w:autoSpaceDE w:val="0"/>
              <w:autoSpaceDN w:val="0"/>
              <w:adjustRightInd w:val="0"/>
              <w:ind w:left="250" w:hanging="284"/>
              <w:rPr>
                <w:rFonts w:cs="Arial"/>
                <w:sz w:val="22"/>
                <w:szCs w:val="22"/>
              </w:rPr>
            </w:pPr>
            <w:r w:rsidRPr="00DC4D05">
              <w:rPr>
                <w:rFonts w:cs="Arial"/>
                <w:sz w:val="22"/>
                <w:szCs w:val="22"/>
              </w:rPr>
              <w:t>audit elements have a finite period of application (e.g. construction activities, development of a document);</w:t>
            </w:r>
          </w:p>
          <w:p w:rsidR="00820368" w:rsidRPr="00DC4D05" w:rsidRDefault="00820368" w:rsidP="00DC4D05">
            <w:pPr>
              <w:numPr>
                <w:ilvl w:val="0"/>
                <w:numId w:val="21"/>
              </w:numPr>
              <w:tabs>
                <w:tab w:val="clear" w:pos="1254"/>
                <w:tab w:val="num" w:pos="250"/>
              </w:tabs>
              <w:autoSpaceDE w:val="0"/>
              <w:autoSpaceDN w:val="0"/>
              <w:adjustRightInd w:val="0"/>
              <w:ind w:left="250" w:hanging="284"/>
              <w:rPr>
                <w:rFonts w:cs="Arial"/>
                <w:sz w:val="22"/>
                <w:szCs w:val="22"/>
              </w:rPr>
            </w:pPr>
            <w:r w:rsidRPr="00DC4D05">
              <w:rPr>
                <w:rFonts w:cs="Arial"/>
                <w:sz w:val="22"/>
                <w:szCs w:val="22"/>
              </w:rPr>
              <w:t>the action has been satisfactorily completed; and</w:t>
            </w:r>
          </w:p>
          <w:p w:rsidR="00820368" w:rsidRPr="00DC4D05" w:rsidRDefault="00820368" w:rsidP="00E70907">
            <w:pPr>
              <w:numPr>
                <w:ilvl w:val="0"/>
                <w:numId w:val="21"/>
              </w:numPr>
              <w:tabs>
                <w:tab w:val="clear" w:pos="1254"/>
                <w:tab w:val="num" w:pos="250"/>
              </w:tabs>
              <w:autoSpaceDE w:val="0"/>
              <w:autoSpaceDN w:val="0"/>
              <w:adjustRightInd w:val="0"/>
              <w:ind w:left="250" w:hanging="284"/>
              <w:rPr>
                <w:rFonts w:cs="Arial"/>
                <w:sz w:val="22"/>
                <w:szCs w:val="22"/>
              </w:rPr>
            </w:pPr>
            <w:proofErr w:type="gramStart"/>
            <w:r w:rsidRPr="00DC4D05">
              <w:rPr>
                <w:rFonts w:cs="Arial"/>
                <w:sz w:val="22"/>
                <w:szCs w:val="22"/>
              </w:rPr>
              <w:t>the</w:t>
            </w:r>
            <w:proofErr w:type="gramEnd"/>
            <w:r w:rsidRPr="00DC4D05">
              <w:rPr>
                <w:rFonts w:cs="Arial"/>
                <w:sz w:val="22"/>
                <w:szCs w:val="22"/>
              </w:rPr>
              <w:t xml:space="preserve"> </w:t>
            </w:r>
            <w:r w:rsidR="00E70907">
              <w:rPr>
                <w:rFonts w:cs="Arial"/>
                <w:sz w:val="22"/>
                <w:szCs w:val="22"/>
              </w:rPr>
              <w:t>D</w:t>
            </w:r>
            <w:r w:rsidR="006F73FA">
              <w:rPr>
                <w:rFonts w:cs="Arial"/>
                <w:sz w:val="22"/>
                <w:szCs w:val="22"/>
              </w:rPr>
              <w:t>WER</w:t>
            </w:r>
            <w:r w:rsidRPr="00DC4D05">
              <w:rPr>
                <w:rFonts w:cs="Arial"/>
                <w:sz w:val="22"/>
                <w:szCs w:val="22"/>
              </w:rPr>
              <w:t xml:space="preserve"> has provided written acceptance of ‘completed’ status for the audit element.</w:t>
            </w:r>
          </w:p>
        </w:tc>
      </w:tr>
      <w:tr w:rsidR="00820368" w:rsidRPr="00EC69A2" w:rsidTr="00DD0E39">
        <w:trPr>
          <w:trHeight w:val="783"/>
          <w:jc w:val="center"/>
        </w:trPr>
        <w:tc>
          <w:tcPr>
            <w:tcW w:w="1637"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Not required at this stage</w:t>
            </w:r>
          </w:p>
        </w:tc>
        <w:tc>
          <w:tcPr>
            <w:tcW w:w="1075" w:type="dxa"/>
          </w:tcPr>
          <w:p w:rsidR="00820368" w:rsidRPr="00DC4D05" w:rsidRDefault="00820368" w:rsidP="004F28E5">
            <w:pPr>
              <w:autoSpaceDE w:val="0"/>
              <w:autoSpaceDN w:val="0"/>
              <w:adjustRightInd w:val="0"/>
              <w:jc w:val="center"/>
              <w:rPr>
                <w:rFonts w:cs="Arial"/>
                <w:sz w:val="22"/>
                <w:szCs w:val="22"/>
              </w:rPr>
            </w:pPr>
            <w:r w:rsidRPr="00DC4D05">
              <w:rPr>
                <w:rFonts w:cs="Arial"/>
                <w:sz w:val="22"/>
                <w:szCs w:val="22"/>
              </w:rPr>
              <w:t>NR</w:t>
            </w:r>
          </w:p>
        </w:tc>
        <w:tc>
          <w:tcPr>
            <w:tcW w:w="3544"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The requirements of the audit element were not triggered during the reporting period.</w:t>
            </w:r>
          </w:p>
        </w:tc>
        <w:tc>
          <w:tcPr>
            <w:tcW w:w="4536"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This should be consistent with the ‘Phase’ column of the audit table.</w:t>
            </w:r>
          </w:p>
        </w:tc>
      </w:tr>
      <w:tr w:rsidR="00820368" w:rsidRPr="00EC69A2" w:rsidTr="00DD0E39">
        <w:trPr>
          <w:jc w:val="center"/>
        </w:trPr>
        <w:tc>
          <w:tcPr>
            <w:tcW w:w="1637"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Potentially Non-compliant</w:t>
            </w:r>
          </w:p>
        </w:tc>
        <w:tc>
          <w:tcPr>
            <w:tcW w:w="1075" w:type="dxa"/>
          </w:tcPr>
          <w:p w:rsidR="00820368" w:rsidRPr="00DC4D05" w:rsidRDefault="00820368" w:rsidP="004F28E5">
            <w:pPr>
              <w:autoSpaceDE w:val="0"/>
              <w:autoSpaceDN w:val="0"/>
              <w:adjustRightInd w:val="0"/>
              <w:jc w:val="center"/>
              <w:rPr>
                <w:rFonts w:cs="Arial"/>
                <w:sz w:val="22"/>
                <w:szCs w:val="22"/>
              </w:rPr>
            </w:pPr>
            <w:r w:rsidRPr="00DC4D05">
              <w:rPr>
                <w:rFonts w:cs="Arial"/>
                <w:sz w:val="22"/>
                <w:szCs w:val="22"/>
              </w:rPr>
              <w:t>PNC</w:t>
            </w:r>
          </w:p>
        </w:tc>
        <w:tc>
          <w:tcPr>
            <w:tcW w:w="3544"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Possible or likely failure to meet the requirements of the audit element.</w:t>
            </w:r>
          </w:p>
        </w:tc>
        <w:tc>
          <w:tcPr>
            <w:tcW w:w="4536"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This term may apply where during the reporting period the proponent has identified a potential non-compliance and has not yet finalized its investigations to determine whether non-compliance has occurred.</w:t>
            </w:r>
          </w:p>
        </w:tc>
      </w:tr>
      <w:tr w:rsidR="00820368" w:rsidRPr="00EC69A2" w:rsidTr="00DD0E39">
        <w:trPr>
          <w:jc w:val="center"/>
        </w:trPr>
        <w:tc>
          <w:tcPr>
            <w:tcW w:w="1637"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Non-compliant</w:t>
            </w:r>
          </w:p>
        </w:tc>
        <w:tc>
          <w:tcPr>
            <w:tcW w:w="1075" w:type="dxa"/>
          </w:tcPr>
          <w:p w:rsidR="00820368" w:rsidRPr="00DC4D05" w:rsidRDefault="00820368" w:rsidP="004F28E5">
            <w:pPr>
              <w:autoSpaceDE w:val="0"/>
              <w:autoSpaceDN w:val="0"/>
              <w:adjustRightInd w:val="0"/>
              <w:jc w:val="center"/>
              <w:rPr>
                <w:rFonts w:cs="Arial"/>
                <w:sz w:val="22"/>
                <w:szCs w:val="22"/>
              </w:rPr>
            </w:pPr>
            <w:r w:rsidRPr="00DC4D05">
              <w:rPr>
                <w:rFonts w:cs="Arial"/>
                <w:sz w:val="22"/>
                <w:szCs w:val="22"/>
              </w:rPr>
              <w:t>NC</w:t>
            </w:r>
          </w:p>
        </w:tc>
        <w:tc>
          <w:tcPr>
            <w:tcW w:w="3544"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Implementation of the proposal has not been carried out in accordance with the requirements of the audit element.</w:t>
            </w:r>
          </w:p>
        </w:tc>
        <w:tc>
          <w:tcPr>
            <w:tcW w:w="4536"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This term applies where the requirements of the audit element are not “complete” have not been met during the reporting period.</w:t>
            </w:r>
          </w:p>
        </w:tc>
      </w:tr>
      <w:tr w:rsidR="00820368" w:rsidRPr="00EC69A2" w:rsidTr="00DD0E39">
        <w:trPr>
          <w:trHeight w:val="2280"/>
          <w:jc w:val="center"/>
        </w:trPr>
        <w:tc>
          <w:tcPr>
            <w:tcW w:w="1637"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In Process</w:t>
            </w:r>
          </w:p>
        </w:tc>
        <w:tc>
          <w:tcPr>
            <w:tcW w:w="1075" w:type="dxa"/>
          </w:tcPr>
          <w:p w:rsidR="00820368" w:rsidRPr="00DC4D05" w:rsidRDefault="00820368" w:rsidP="004F28E5">
            <w:pPr>
              <w:autoSpaceDE w:val="0"/>
              <w:autoSpaceDN w:val="0"/>
              <w:adjustRightInd w:val="0"/>
              <w:jc w:val="center"/>
              <w:rPr>
                <w:rFonts w:cs="Arial"/>
                <w:sz w:val="22"/>
                <w:szCs w:val="22"/>
              </w:rPr>
            </w:pPr>
            <w:r w:rsidRPr="00DC4D05">
              <w:rPr>
                <w:rFonts w:cs="Arial"/>
                <w:sz w:val="22"/>
                <w:szCs w:val="22"/>
              </w:rPr>
              <w:t>IP</w:t>
            </w:r>
          </w:p>
        </w:tc>
        <w:tc>
          <w:tcPr>
            <w:tcW w:w="3544" w:type="dxa"/>
          </w:tcPr>
          <w:p w:rsidR="00820368" w:rsidRPr="00DC4D05" w:rsidRDefault="00820368" w:rsidP="00DC4D05">
            <w:pPr>
              <w:autoSpaceDE w:val="0"/>
              <w:autoSpaceDN w:val="0"/>
              <w:adjustRightInd w:val="0"/>
              <w:rPr>
                <w:rFonts w:cs="Arial"/>
                <w:sz w:val="22"/>
                <w:szCs w:val="22"/>
              </w:rPr>
            </w:pPr>
            <w:r w:rsidRPr="00DC4D05">
              <w:rPr>
                <w:rFonts w:cs="Arial"/>
                <w:sz w:val="22"/>
                <w:szCs w:val="22"/>
              </w:rPr>
              <w:t xml:space="preserve">Where an audit element requires a management or monitoring plan be submitted to the </w:t>
            </w:r>
            <w:r w:rsidR="006F73FA">
              <w:rPr>
                <w:rFonts w:cs="Arial"/>
                <w:sz w:val="22"/>
                <w:szCs w:val="22"/>
              </w:rPr>
              <w:t>DWER</w:t>
            </w:r>
            <w:r w:rsidRPr="00DC4D05">
              <w:rPr>
                <w:rFonts w:cs="Arial"/>
                <w:sz w:val="22"/>
                <w:szCs w:val="22"/>
              </w:rPr>
              <w:t xml:space="preserve"> or another government agency for approval, that submission has been made and no further information or changes have been requested by the </w:t>
            </w:r>
            <w:r w:rsidR="006F73FA">
              <w:rPr>
                <w:rFonts w:cs="Arial"/>
                <w:sz w:val="22"/>
                <w:szCs w:val="22"/>
              </w:rPr>
              <w:t>DWER</w:t>
            </w:r>
            <w:r w:rsidRPr="00DC4D05">
              <w:rPr>
                <w:rFonts w:cs="Arial"/>
                <w:sz w:val="22"/>
                <w:szCs w:val="22"/>
              </w:rPr>
              <w:t xml:space="preserve"> or the other government agency and assessment by the </w:t>
            </w:r>
            <w:r w:rsidR="006F73FA">
              <w:rPr>
                <w:rFonts w:cs="Arial"/>
                <w:sz w:val="22"/>
                <w:szCs w:val="22"/>
              </w:rPr>
              <w:t>DWER</w:t>
            </w:r>
            <w:r w:rsidRPr="00DC4D05">
              <w:rPr>
                <w:rFonts w:cs="Arial"/>
                <w:sz w:val="22"/>
                <w:szCs w:val="22"/>
              </w:rPr>
              <w:t xml:space="preserve"> or other government agency for approval is still pending.</w:t>
            </w:r>
          </w:p>
        </w:tc>
        <w:tc>
          <w:tcPr>
            <w:tcW w:w="4536" w:type="dxa"/>
          </w:tcPr>
          <w:p w:rsidR="00820368" w:rsidRPr="00DC4D05" w:rsidRDefault="00820368" w:rsidP="00DC4D05">
            <w:pPr>
              <w:autoSpaceDE w:val="0"/>
              <w:autoSpaceDN w:val="0"/>
              <w:adjustRightInd w:val="0"/>
              <w:rPr>
                <w:rFonts w:cs="Arial"/>
                <w:b/>
                <w:sz w:val="22"/>
                <w:szCs w:val="22"/>
              </w:rPr>
            </w:pPr>
            <w:r w:rsidRPr="00DC4D05">
              <w:rPr>
                <w:rFonts w:cs="Arial"/>
                <w:b/>
                <w:sz w:val="22"/>
                <w:szCs w:val="22"/>
              </w:rPr>
              <w:t>The term ‘In Process’ may not be used for any purpose other than that stated in the Definition Column.</w:t>
            </w:r>
          </w:p>
          <w:p w:rsidR="00820368" w:rsidRPr="00DC4D05" w:rsidRDefault="00820368" w:rsidP="00DC4D05">
            <w:pPr>
              <w:autoSpaceDE w:val="0"/>
              <w:autoSpaceDN w:val="0"/>
              <w:adjustRightInd w:val="0"/>
              <w:rPr>
                <w:rFonts w:cs="Arial"/>
                <w:b/>
                <w:sz w:val="22"/>
                <w:szCs w:val="22"/>
              </w:rPr>
            </w:pPr>
          </w:p>
          <w:p w:rsidR="00820368" w:rsidRPr="00DC4D05" w:rsidRDefault="00820368" w:rsidP="00DC4D05">
            <w:pPr>
              <w:autoSpaceDE w:val="0"/>
              <w:autoSpaceDN w:val="0"/>
              <w:adjustRightInd w:val="0"/>
              <w:rPr>
                <w:rFonts w:cs="Arial"/>
                <w:sz w:val="22"/>
                <w:szCs w:val="22"/>
              </w:rPr>
            </w:pPr>
            <w:r w:rsidRPr="00DC4D05">
              <w:rPr>
                <w:rFonts w:cs="Arial"/>
                <w:sz w:val="22"/>
                <w:szCs w:val="22"/>
              </w:rPr>
              <w:t>The term ‘In Process’ may not be used to describe the compliance status of an implementation condition and/or procedure that requires implementation throughout the life of the project (e.g. implementation of a management plan).</w:t>
            </w:r>
          </w:p>
        </w:tc>
      </w:tr>
    </w:tbl>
    <w:p w:rsidR="00740B95" w:rsidRDefault="00740B95" w:rsidP="00DD0E39">
      <w:pPr>
        <w:pStyle w:val="BodyText"/>
        <w:shd w:val="clear" w:color="auto" w:fill="FFFFFF"/>
        <w:tabs>
          <w:tab w:val="left" w:pos="426"/>
        </w:tabs>
        <w:autoSpaceDE/>
        <w:autoSpaceDN/>
        <w:ind w:right="357"/>
        <w:rPr>
          <w:rFonts w:cs="Arial"/>
          <w:sz w:val="24"/>
          <w:szCs w:val="24"/>
        </w:rPr>
      </w:pPr>
    </w:p>
    <w:sectPr w:rsidR="00740B95" w:rsidSect="008834C8">
      <w:type w:val="continuous"/>
      <w:pgSz w:w="12240" w:h="15840" w:code="1"/>
      <w:pgMar w:top="851" w:right="1325" w:bottom="737" w:left="1134" w:header="363" w:footer="709" w:gutter="0"/>
      <w:paperSrc w:other="7"/>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9A" w:rsidRDefault="00DE5D9A">
      <w:r>
        <w:separator/>
      </w:r>
    </w:p>
  </w:endnote>
  <w:endnote w:type="continuationSeparator" w:id="0">
    <w:p w:rsidR="00DE5D9A" w:rsidRDefault="00DE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2"/>
        <w:szCs w:val="22"/>
      </w:rPr>
      <w:id w:val="10460943"/>
      <w:docPartObj>
        <w:docPartGallery w:val="Page Numbers (Top of Page)"/>
        <w:docPartUnique/>
      </w:docPartObj>
    </w:sdtPr>
    <w:sdtEndPr/>
    <w:sdtContent>
      <w:p w:rsidR="00FB13FC" w:rsidRPr="00913790" w:rsidRDefault="00FB13FC" w:rsidP="00913790">
        <w:pPr>
          <w:pStyle w:val="Footer"/>
          <w:tabs>
            <w:tab w:val="clear" w:pos="4320"/>
            <w:tab w:val="clear" w:pos="8640"/>
          </w:tabs>
          <w:rPr>
            <w:rFonts w:cs="Arial"/>
            <w:sz w:val="20"/>
            <w:szCs w:val="20"/>
          </w:rPr>
        </w:pPr>
        <w:r w:rsidRPr="004F28E5">
          <w:rPr>
            <w:rFonts w:cs="Arial"/>
            <w:sz w:val="18"/>
            <w:szCs w:val="20"/>
          </w:rPr>
          <w:t>Each page (including Attachment 2) must be initialed by the person who signs Section 4 of this Statement of Compliance</w:t>
        </w:r>
        <w:r w:rsidRPr="00913790">
          <w:rPr>
            <w:rFonts w:cs="Arial"/>
            <w:sz w:val="20"/>
            <w:szCs w:val="20"/>
          </w:rPr>
          <w:t>.</w:t>
        </w:r>
        <w:r w:rsidRPr="00913790">
          <w:rPr>
            <w:rFonts w:cs="Arial"/>
            <w:sz w:val="22"/>
            <w:szCs w:val="22"/>
          </w:rPr>
          <w:t xml:space="preserve"> </w:t>
        </w:r>
        <w:r>
          <w:rPr>
            <w:rFonts w:cs="Arial"/>
            <w:sz w:val="20"/>
            <w:szCs w:val="20"/>
          </w:rPr>
          <w:t>INITIALS: 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9A" w:rsidRDefault="00DE5D9A">
      <w:r>
        <w:separator/>
      </w:r>
    </w:p>
  </w:footnote>
  <w:footnote w:type="continuationSeparator" w:id="0">
    <w:p w:rsidR="00DE5D9A" w:rsidRDefault="00DE5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FC" w:rsidRPr="00237700" w:rsidRDefault="00FB13FC" w:rsidP="00237700">
    <w:pPr>
      <w:pStyle w:val="Header"/>
      <w:jc w:val="right"/>
      <w:rPr>
        <w:rFonts w:cs="Arial"/>
        <w:smallCaps/>
        <w:sz w:val="22"/>
        <w:szCs w:val="22"/>
      </w:rPr>
    </w:pPr>
    <w:r w:rsidRPr="00237700">
      <w:rPr>
        <w:rFonts w:cs="Arial"/>
        <w:smallCaps/>
        <w:sz w:val="22"/>
        <w:szCs w:val="22"/>
      </w:rPr>
      <w:t>Post Assessment Form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582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67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A67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D0CA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68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8A73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C6D4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62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6C8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4C4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524BE"/>
    <w:multiLevelType w:val="hybridMultilevel"/>
    <w:tmpl w:val="BE069D36"/>
    <w:lvl w:ilvl="0" w:tplc="84BEF990">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085B2B08"/>
    <w:multiLevelType w:val="hybridMultilevel"/>
    <w:tmpl w:val="95C8AFC8"/>
    <w:lvl w:ilvl="0" w:tplc="04090007">
      <w:start w:val="1"/>
      <w:numFmt w:val="bullet"/>
      <w:lvlText w:val=""/>
      <w:lvlJc w:val="left"/>
      <w:pPr>
        <w:tabs>
          <w:tab w:val="num" w:pos="1429"/>
        </w:tabs>
        <w:ind w:left="1429" w:hanging="360"/>
      </w:pPr>
      <w:rPr>
        <w:rFonts w:ascii="Wingdings" w:hAnsi="Wingdings" w:hint="default"/>
        <w:sz w:val="16"/>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9C86BB7"/>
    <w:multiLevelType w:val="multilevel"/>
    <w:tmpl w:val="2EFE4A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C147A9D"/>
    <w:multiLevelType w:val="hybridMultilevel"/>
    <w:tmpl w:val="3A309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E55576"/>
    <w:multiLevelType w:val="hybridMultilevel"/>
    <w:tmpl w:val="C65065F4"/>
    <w:lvl w:ilvl="0" w:tplc="12D4904C">
      <w:start w:val="1"/>
      <w:numFmt w:val="bullet"/>
      <w:lvlText w:val=""/>
      <w:lvlJc w:val="left"/>
      <w:pPr>
        <w:tabs>
          <w:tab w:val="num" w:pos="1254"/>
        </w:tabs>
        <w:ind w:left="1254" w:hanging="360"/>
      </w:pPr>
      <w:rPr>
        <w:rFonts w:ascii="Symbol" w:hAnsi="Symbol" w:hint="default"/>
        <w:color w:val="auto"/>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52F5A77"/>
    <w:multiLevelType w:val="hybridMultilevel"/>
    <w:tmpl w:val="54F6CD06"/>
    <w:lvl w:ilvl="0" w:tplc="02E676EC">
      <w:start w:val="1"/>
      <w:numFmt w:val="bullet"/>
      <w:lvlText w:val=""/>
      <w:lvlJc w:val="left"/>
      <w:pPr>
        <w:tabs>
          <w:tab w:val="num" w:pos="1254"/>
        </w:tabs>
        <w:ind w:left="1254" w:hanging="360"/>
      </w:pPr>
      <w:rPr>
        <w:rFonts w:ascii="Symbol" w:hAnsi="Symbol" w:hint="default"/>
        <w:color w:val="auto"/>
        <w:sz w:val="22"/>
        <w:szCs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D5E51FC"/>
    <w:multiLevelType w:val="hybridMultilevel"/>
    <w:tmpl w:val="10B662C2"/>
    <w:lvl w:ilvl="0" w:tplc="12D4904C">
      <w:start w:val="1"/>
      <w:numFmt w:val="bullet"/>
      <w:lvlText w:val=""/>
      <w:lvlJc w:val="left"/>
      <w:pPr>
        <w:tabs>
          <w:tab w:val="num" w:pos="1254"/>
        </w:tabs>
        <w:ind w:left="1254" w:hanging="360"/>
      </w:pPr>
      <w:rPr>
        <w:rFonts w:ascii="Symbol" w:hAnsi="Symbol" w:hint="default"/>
        <w:color w:val="auto"/>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0CC7896"/>
    <w:multiLevelType w:val="hybridMultilevel"/>
    <w:tmpl w:val="BD285B94"/>
    <w:lvl w:ilvl="0" w:tplc="B62A1E04">
      <w:start w:val="1"/>
      <w:numFmt w:val="decimal"/>
      <w:lvlText w:val="%1."/>
      <w:lvlJc w:val="left"/>
      <w:pPr>
        <w:tabs>
          <w:tab w:val="num" w:pos="360"/>
        </w:tabs>
        <w:ind w:left="360" w:hanging="360"/>
      </w:pPr>
    </w:lvl>
    <w:lvl w:ilvl="1" w:tplc="0A3CE8D4" w:tentative="1">
      <w:start w:val="1"/>
      <w:numFmt w:val="lowerLetter"/>
      <w:lvlText w:val="%2."/>
      <w:lvlJc w:val="left"/>
      <w:pPr>
        <w:tabs>
          <w:tab w:val="num" w:pos="1080"/>
        </w:tabs>
        <w:ind w:left="1080" w:hanging="360"/>
      </w:pPr>
    </w:lvl>
    <w:lvl w:ilvl="2" w:tplc="BFAEED72" w:tentative="1">
      <w:start w:val="1"/>
      <w:numFmt w:val="lowerRoman"/>
      <w:lvlText w:val="%3."/>
      <w:lvlJc w:val="right"/>
      <w:pPr>
        <w:tabs>
          <w:tab w:val="num" w:pos="1800"/>
        </w:tabs>
        <w:ind w:left="1800" w:hanging="180"/>
      </w:pPr>
    </w:lvl>
    <w:lvl w:ilvl="3" w:tplc="BB18FA98" w:tentative="1">
      <w:start w:val="1"/>
      <w:numFmt w:val="decimal"/>
      <w:lvlText w:val="%4."/>
      <w:lvlJc w:val="left"/>
      <w:pPr>
        <w:tabs>
          <w:tab w:val="num" w:pos="2520"/>
        </w:tabs>
        <w:ind w:left="2520" w:hanging="360"/>
      </w:pPr>
    </w:lvl>
    <w:lvl w:ilvl="4" w:tplc="26D2AC7A" w:tentative="1">
      <w:start w:val="1"/>
      <w:numFmt w:val="lowerLetter"/>
      <w:lvlText w:val="%5."/>
      <w:lvlJc w:val="left"/>
      <w:pPr>
        <w:tabs>
          <w:tab w:val="num" w:pos="3240"/>
        </w:tabs>
        <w:ind w:left="3240" w:hanging="360"/>
      </w:pPr>
    </w:lvl>
    <w:lvl w:ilvl="5" w:tplc="6E32D12E" w:tentative="1">
      <w:start w:val="1"/>
      <w:numFmt w:val="lowerRoman"/>
      <w:lvlText w:val="%6."/>
      <w:lvlJc w:val="right"/>
      <w:pPr>
        <w:tabs>
          <w:tab w:val="num" w:pos="3960"/>
        </w:tabs>
        <w:ind w:left="3960" w:hanging="180"/>
      </w:pPr>
    </w:lvl>
    <w:lvl w:ilvl="6" w:tplc="4816E26C" w:tentative="1">
      <w:start w:val="1"/>
      <w:numFmt w:val="decimal"/>
      <w:lvlText w:val="%7."/>
      <w:lvlJc w:val="left"/>
      <w:pPr>
        <w:tabs>
          <w:tab w:val="num" w:pos="4680"/>
        </w:tabs>
        <w:ind w:left="4680" w:hanging="360"/>
      </w:pPr>
    </w:lvl>
    <w:lvl w:ilvl="7" w:tplc="C8C48CAE" w:tentative="1">
      <w:start w:val="1"/>
      <w:numFmt w:val="lowerLetter"/>
      <w:lvlText w:val="%8."/>
      <w:lvlJc w:val="left"/>
      <w:pPr>
        <w:tabs>
          <w:tab w:val="num" w:pos="5400"/>
        </w:tabs>
        <w:ind w:left="5400" w:hanging="360"/>
      </w:pPr>
    </w:lvl>
    <w:lvl w:ilvl="8" w:tplc="8ACAFAE4" w:tentative="1">
      <w:start w:val="1"/>
      <w:numFmt w:val="lowerRoman"/>
      <w:lvlText w:val="%9."/>
      <w:lvlJc w:val="right"/>
      <w:pPr>
        <w:tabs>
          <w:tab w:val="num" w:pos="6120"/>
        </w:tabs>
        <w:ind w:left="6120" w:hanging="180"/>
      </w:pPr>
    </w:lvl>
  </w:abstractNum>
  <w:abstractNum w:abstractNumId="18" w15:restartNumberingAfterBreak="0">
    <w:nsid w:val="275651CB"/>
    <w:multiLevelType w:val="hybridMultilevel"/>
    <w:tmpl w:val="8CBEDCF8"/>
    <w:lvl w:ilvl="0" w:tplc="932ED1B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39E7C3F"/>
    <w:multiLevelType w:val="hybridMultilevel"/>
    <w:tmpl w:val="BC44FEC6"/>
    <w:lvl w:ilvl="0" w:tplc="12D4904C">
      <w:start w:val="1"/>
      <w:numFmt w:val="bullet"/>
      <w:lvlText w:val=""/>
      <w:lvlJc w:val="left"/>
      <w:pPr>
        <w:tabs>
          <w:tab w:val="num" w:pos="1254"/>
        </w:tabs>
        <w:ind w:left="1254" w:hanging="360"/>
      </w:pPr>
      <w:rPr>
        <w:rFonts w:ascii="Symbol" w:hAnsi="Symbol" w:hint="default"/>
        <w:color w:val="auto"/>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8D66B96"/>
    <w:multiLevelType w:val="hybridMultilevel"/>
    <w:tmpl w:val="EFA892C8"/>
    <w:lvl w:ilvl="0" w:tplc="D048F3A6">
      <w:start w:val="1"/>
      <w:numFmt w:val="decimal"/>
      <w:lvlText w:val="(%1)"/>
      <w:lvlJc w:val="left"/>
      <w:pPr>
        <w:ind w:left="1070" w:hanging="360"/>
      </w:pPr>
      <w:rPr>
        <w:rFonts w:hint="default"/>
      </w:rPr>
    </w:lvl>
    <w:lvl w:ilvl="1" w:tplc="1FB82B82">
      <w:start w:val="1"/>
      <w:numFmt w:val="lowerLetter"/>
      <w:lvlText w:val="(%2)"/>
      <w:lvlJc w:val="left"/>
      <w:pPr>
        <w:ind w:left="1637" w:hanging="360"/>
      </w:pPr>
      <w:rPr>
        <w:rFonts w:hint="default"/>
      </w:rPr>
    </w:lvl>
    <w:lvl w:ilvl="2" w:tplc="0C09001B" w:tentative="1">
      <w:start w:val="1"/>
      <w:numFmt w:val="lowerRoman"/>
      <w:lvlText w:val="%3."/>
      <w:lvlJc w:val="right"/>
      <w:pPr>
        <w:ind w:left="2761" w:hanging="180"/>
      </w:pPr>
    </w:lvl>
    <w:lvl w:ilvl="3" w:tplc="0C09000F" w:tentative="1">
      <w:start w:val="1"/>
      <w:numFmt w:val="decimal"/>
      <w:lvlText w:val="%4."/>
      <w:lvlJc w:val="left"/>
      <w:pPr>
        <w:ind w:left="3481" w:hanging="360"/>
      </w:pPr>
    </w:lvl>
    <w:lvl w:ilvl="4" w:tplc="0C090019" w:tentative="1">
      <w:start w:val="1"/>
      <w:numFmt w:val="lowerLetter"/>
      <w:lvlText w:val="%5."/>
      <w:lvlJc w:val="left"/>
      <w:pPr>
        <w:ind w:left="4201" w:hanging="360"/>
      </w:pPr>
    </w:lvl>
    <w:lvl w:ilvl="5" w:tplc="0C09001B" w:tentative="1">
      <w:start w:val="1"/>
      <w:numFmt w:val="lowerRoman"/>
      <w:lvlText w:val="%6."/>
      <w:lvlJc w:val="right"/>
      <w:pPr>
        <w:ind w:left="4921" w:hanging="180"/>
      </w:pPr>
    </w:lvl>
    <w:lvl w:ilvl="6" w:tplc="0C09000F" w:tentative="1">
      <w:start w:val="1"/>
      <w:numFmt w:val="decimal"/>
      <w:lvlText w:val="%7."/>
      <w:lvlJc w:val="left"/>
      <w:pPr>
        <w:ind w:left="5641" w:hanging="360"/>
      </w:pPr>
    </w:lvl>
    <w:lvl w:ilvl="7" w:tplc="0C090019" w:tentative="1">
      <w:start w:val="1"/>
      <w:numFmt w:val="lowerLetter"/>
      <w:lvlText w:val="%8."/>
      <w:lvlJc w:val="left"/>
      <w:pPr>
        <w:ind w:left="6361" w:hanging="360"/>
      </w:pPr>
    </w:lvl>
    <w:lvl w:ilvl="8" w:tplc="0C09001B" w:tentative="1">
      <w:start w:val="1"/>
      <w:numFmt w:val="lowerRoman"/>
      <w:lvlText w:val="%9."/>
      <w:lvlJc w:val="right"/>
      <w:pPr>
        <w:ind w:left="7081" w:hanging="180"/>
      </w:pPr>
    </w:lvl>
  </w:abstractNum>
  <w:abstractNum w:abstractNumId="21" w15:restartNumberingAfterBreak="0">
    <w:nsid w:val="4B35040C"/>
    <w:multiLevelType w:val="hybridMultilevel"/>
    <w:tmpl w:val="044C1278"/>
    <w:lvl w:ilvl="0" w:tplc="12D4904C">
      <w:start w:val="1"/>
      <w:numFmt w:val="bullet"/>
      <w:lvlText w:val=""/>
      <w:lvlJc w:val="left"/>
      <w:pPr>
        <w:tabs>
          <w:tab w:val="num" w:pos="720"/>
        </w:tabs>
        <w:ind w:left="72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891222"/>
    <w:multiLevelType w:val="hybridMultilevel"/>
    <w:tmpl w:val="8D264CBE"/>
    <w:lvl w:ilvl="0" w:tplc="E014D9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CA5EA9"/>
    <w:multiLevelType w:val="hybridMultilevel"/>
    <w:tmpl w:val="88604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897FBC"/>
    <w:multiLevelType w:val="multilevel"/>
    <w:tmpl w:val="88A0D09E"/>
    <w:lvl w:ilvl="0">
      <w:start w:val="1"/>
      <w:numFmt w:val="decimal"/>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decimal"/>
      <w:pStyle w:val="Level3"/>
      <w:lvlText w:val="%1.%2.%3"/>
      <w:lvlJc w:val="left"/>
      <w:pPr>
        <w:tabs>
          <w:tab w:val="num" w:pos="720"/>
        </w:tabs>
        <w:ind w:left="720" w:hanging="72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A661753"/>
    <w:multiLevelType w:val="hybridMultilevel"/>
    <w:tmpl w:val="13AA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015FC"/>
    <w:multiLevelType w:val="hybridMultilevel"/>
    <w:tmpl w:val="01CA1D44"/>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CB28DD"/>
    <w:multiLevelType w:val="hybridMultilevel"/>
    <w:tmpl w:val="B76A0E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60322E8"/>
    <w:multiLevelType w:val="hybridMultilevel"/>
    <w:tmpl w:val="D3EA2E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62116EB"/>
    <w:multiLevelType w:val="hybridMultilevel"/>
    <w:tmpl w:val="C8DAE7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79E3870"/>
    <w:multiLevelType w:val="hybridMultilevel"/>
    <w:tmpl w:val="E0DA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295D00"/>
    <w:multiLevelType w:val="hybridMultilevel"/>
    <w:tmpl w:val="630AD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29667F"/>
    <w:multiLevelType w:val="multilevel"/>
    <w:tmpl w:val="D284A4B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F0A653F"/>
    <w:multiLevelType w:val="hybridMultilevel"/>
    <w:tmpl w:val="BFFCB5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6"/>
  </w:num>
  <w:num w:numId="2">
    <w:abstractNumId w:val="18"/>
  </w:num>
  <w:num w:numId="3">
    <w:abstractNumId w:val="21"/>
  </w:num>
  <w:num w:numId="4">
    <w:abstractNumId w:val="15"/>
  </w:num>
  <w:num w:numId="5">
    <w:abstractNumId w:val="14"/>
  </w:num>
  <w:num w:numId="6">
    <w:abstractNumId w:val="24"/>
  </w:num>
  <w:num w:numId="7">
    <w:abstractNumId w:val="32"/>
  </w:num>
  <w:num w:numId="8">
    <w:abstractNumId w:val="13"/>
  </w:num>
  <w:num w:numId="9">
    <w:abstractNumId w:val="30"/>
  </w:num>
  <w:num w:numId="10">
    <w:abstractNumId w:val="29"/>
  </w:num>
  <w:num w:numId="11">
    <w:abstractNumId w:val="11"/>
  </w:num>
  <w:num w:numId="12">
    <w:abstractNumId w:val="28"/>
  </w:num>
  <w:num w:numId="13">
    <w:abstractNumId w:val="10"/>
  </w:num>
  <w:num w:numId="14">
    <w:abstractNumId w:val="31"/>
  </w:num>
  <w:num w:numId="15">
    <w:abstractNumId w:val="33"/>
  </w:num>
  <w:num w:numId="16">
    <w:abstractNumId w:val="22"/>
  </w:num>
  <w:num w:numId="17">
    <w:abstractNumId w:val="27"/>
  </w:num>
  <w:num w:numId="18">
    <w:abstractNumId w:val="17"/>
  </w:num>
  <w:num w:numId="19">
    <w:abstractNumId w:val="20"/>
  </w:num>
  <w:num w:numId="20">
    <w:abstractNumId w:val="19"/>
  </w:num>
  <w:num w:numId="21">
    <w:abstractNumId w:val="16"/>
  </w:num>
  <w:num w:numId="22">
    <w:abstractNumId w:val="23"/>
  </w:num>
  <w:num w:numId="23">
    <w:abstractNumId w:val="25"/>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457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6B"/>
    <w:rsid w:val="00020ABD"/>
    <w:rsid w:val="00035A00"/>
    <w:rsid w:val="00035AA5"/>
    <w:rsid w:val="00040BD8"/>
    <w:rsid w:val="00044F93"/>
    <w:rsid w:val="00045905"/>
    <w:rsid w:val="00050255"/>
    <w:rsid w:val="000606F0"/>
    <w:rsid w:val="00064442"/>
    <w:rsid w:val="00075494"/>
    <w:rsid w:val="000828C6"/>
    <w:rsid w:val="0009116E"/>
    <w:rsid w:val="000A0D66"/>
    <w:rsid w:val="000A2ED0"/>
    <w:rsid w:val="000A3EBF"/>
    <w:rsid w:val="000D7142"/>
    <w:rsid w:val="000D76CB"/>
    <w:rsid w:val="000E3816"/>
    <w:rsid w:val="000F246D"/>
    <w:rsid w:val="000F5AC6"/>
    <w:rsid w:val="00107300"/>
    <w:rsid w:val="001223B7"/>
    <w:rsid w:val="00144A89"/>
    <w:rsid w:val="00145734"/>
    <w:rsid w:val="00160F17"/>
    <w:rsid w:val="0016219F"/>
    <w:rsid w:val="0017136B"/>
    <w:rsid w:val="00175F24"/>
    <w:rsid w:val="00176CE4"/>
    <w:rsid w:val="001804D8"/>
    <w:rsid w:val="001843C5"/>
    <w:rsid w:val="00184DC7"/>
    <w:rsid w:val="00193A5B"/>
    <w:rsid w:val="001A04E6"/>
    <w:rsid w:val="001A08DD"/>
    <w:rsid w:val="001A2DD2"/>
    <w:rsid w:val="001B72F7"/>
    <w:rsid w:val="001C4CD1"/>
    <w:rsid w:val="001D3062"/>
    <w:rsid w:val="001D54A8"/>
    <w:rsid w:val="001E24E4"/>
    <w:rsid w:val="001E7553"/>
    <w:rsid w:val="001F3348"/>
    <w:rsid w:val="001F59E1"/>
    <w:rsid w:val="00203318"/>
    <w:rsid w:val="00205ED5"/>
    <w:rsid w:val="002154AD"/>
    <w:rsid w:val="002227F3"/>
    <w:rsid w:val="00237700"/>
    <w:rsid w:val="002427C2"/>
    <w:rsid w:val="00250238"/>
    <w:rsid w:val="002519E7"/>
    <w:rsid w:val="00256EE6"/>
    <w:rsid w:val="002638D9"/>
    <w:rsid w:val="00272224"/>
    <w:rsid w:val="00281385"/>
    <w:rsid w:val="002902EC"/>
    <w:rsid w:val="002A2E04"/>
    <w:rsid w:val="002A7414"/>
    <w:rsid w:val="002B47A1"/>
    <w:rsid w:val="002B6B0E"/>
    <w:rsid w:val="002C40B9"/>
    <w:rsid w:val="002D3AF5"/>
    <w:rsid w:val="002D7911"/>
    <w:rsid w:val="00302188"/>
    <w:rsid w:val="00303729"/>
    <w:rsid w:val="00305361"/>
    <w:rsid w:val="00342003"/>
    <w:rsid w:val="003836DD"/>
    <w:rsid w:val="00390A9B"/>
    <w:rsid w:val="003A0F6B"/>
    <w:rsid w:val="003A40EB"/>
    <w:rsid w:val="003A4B63"/>
    <w:rsid w:val="003B0999"/>
    <w:rsid w:val="003C08D2"/>
    <w:rsid w:val="003C7E17"/>
    <w:rsid w:val="003E1D33"/>
    <w:rsid w:val="003E5288"/>
    <w:rsid w:val="00401A91"/>
    <w:rsid w:val="00402706"/>
    <w:rsid w:val="00411ED0"/>
    <w:rsid w:val="004142F0"/>
    <w:rsid w:val="0042795E"/>
    <w:rsid w:val="0045671B"/>
    <w:rsid w:val="00460325"/>
    <w:rsid w:val="00473353"/>
    <w:rsid w:val="0049009B"/>
    <w:rsid w:val="004A5E16"/>
    <w:rsid w:val="004B47F7"/>
    <w:rsid w:val="004C094D"/>
    <w:rsid w:val="004D6BBB"/>
    <w:rsid w:val="004E63D5"/>
    <w:rsid w:val="004E659C"/>
    <w:rsid w:val="004F28E5"/>
    <w:rsid w:val="005027AE"/>
    <w:rsid w:val="005073FB"/>
    <w:rsid w:val="00527240"/>
    <w:rsid w:val="00527583"/>
    <w:rsid w:val="005459AE"/>
    <w:rsid w:val="005536EC"/>
    <w:rsid w:val="00566F26"/>
    <w:rsid w:val="00580E5F"/>
    <w:rsid w:val="005824D0"/>
    <w:rsid w:val="00586027"/>
    <w:rsid w:val="00591EFD"/>
    <w:rsid w:val="00596AC5"/>
    <w:rsid w:val="005A4228"/>
    <w:rsid w:val="005B2195"/>
    <w:rsid w:val="005B241C"/>
    <w:rsid w:val="005C239B"/>
    <w:rsid w:val="005C27AA"/>
    <w:rsid w:val="005C70EF"/>
    <w:rsid w:val="005D1DC3"/>
    <w:rsid w:val="005E0039"/>
    <w:rsid w:val="005E61F5"/>
    <w:rsid w:val="00613442"/>
    <w:rsid w:val="00615003"/>
    <w:rsid w:val="0061721F"/>
    <w:rsid w:val="00622818"/>
    <w:rsid w:val="00632562"/>
    <w:rsid w:val="00660BD9"/>
    <w:rsid w:val="006615CE"/>
    <w:rsid w:val="00684009"/>
    <w:rsid w:val="00687086"/>
    <w:rsid w:val="006931FB"/>
    <w:rsid w:val="006B25AA"/>
    <w:rsid w:val="006B5DE1"/>
    <w:rsid w:val="006C1A5B"/>
    <w:rsid w:val="006D1307"/>
    <w:rsid w:val="006F2F66"/>
    <w:rsid w:val="006F73FA"/>
    <w:rsid w:val="007055B8"/>
    <w:rsid w:val="00716B5F"/>
    <w:rsid w:val="0073267E"/>
    <w:rsid w:val="00734C34"/>
    <w:rsid w:val="00740B95"/>
    <w:rsid w:val="007467FC"/>
    <w:rsid w:val="00752389"/>
    <w:rsid w:val="00757F11"/>
    <w:rsid w:val="007856FB"/>
    <w:rsid w:val="00785D57"/>
    <w:rsid w:val="00790E54"/>
    <w:rsid w:val="007A0203"/>
    <w:rsid w:val="007B225D"/>
    <w:rsid w:val="007B566A"/>
    <w:rsid w:val="007C122B"/>
    <w:rsid w:val="007C1B20"/>
    <w:rsid w:val="007D0F0B"/>
    <w:rsid w:val="007E1304"/>
    <w:rsid w:val="007F7A50"/>
    <w:rsid w:val="00804CA1"/>
    <w:rsid w:val="008101A6"/>
    <w:rsid w:val="00814BE5"/>
    <w:rsid w:val="00820368"/>
    <w:rsid w:val="00823B5A"/>
    <w:rsid w:val="0083094C"/>
    <w:rsid w:val="00840978"/>
    <w:rsid w:val="008443E8"/>
    <w:rsid w:val="0085021C"/>
    <w:rsid w:val="0085408A"/>
    <w:rsid w:val="008566E6"/>
    <w:rsid w:val="00872190"/>
    <w:rsid w:val="00876D34"/>
    <w:rsid w:val="008834C8"/>
    <w:rsid w:val="00895CF4"/>
    <w:rsid w:val="008C50D0"/>
    <w:rsid w:val="008D48BC"/>
    <w:rsid w:val="008E3608"/>
    <w:rsid w:val="008E7CD0"/>
    <w:rsid w:val="008F128E"/>
    <w:rsid w:val="00901FCD"/>
    <w:rsid w:val="00913790"/>
    <w:rsid w:val="00923AF8"/>
    <w:rsid w:val="00925324"/>
    <w:rsid w:val="0092663E"/>
    <w:rsid w:val="00941D39"/>
    <w:rsid w:val="00942914"/>
    <w:rsid w:val="00945136"/>
    <w:rsid w:val="00945DED"/>
    <w:rsid w:val="00947D7A"/>
    <w:rsid w:val="0095287F"/>
    <w:rsid w:val="009604EE"/>
    <w:rsid w:val="00971B0C"/>
    <w:rsid w:val="00972093"/>
    <w:rsid w:val="009724AE"/>
    <w:rsid w:val="00987660"/>
    <w:rsid w:val="0098773E"/>
    <w:rsid w:val="00992736"/>
    <w:rsid w:val="009A28D9"/>
    <w:rsid w:val="009A3360"/>
    <w:rsid w:val="009A7207"/>
    <w:rsid w:val="009C6AA6"/>
    <w:rsid w:val="009D3647"/>
    <w:rsid w:val="009D7C6D"/>
    <w:rsid w:val="009E3A1C"/>
    <w:rsid w:val="009F2884"/>
    <w:rsid w:val="009F2EE9"/>
    <w:rsid w:val="009F445B"/>
    <w:rsid w:val="00A01336"/>
    <w:rsid w:val="00A05519"/>
    <w:rsid w:val="00A15DE8"/>
    <w:rsid w:val="00A20829"/>
    <w:rsid w:val="00A252E5"/>
    <w:rsid w:val="00A358C9"/>
    <w:rsid w:val="00A40A74"/>
    <w:rsid w:val="00A60BB6"/>
    <w:rsid w:val="00A74A9C"/>
    <w:rsid w:val="00A7621D"/>
    <w:rsid w:val="00A90B87"/>
    <w:rsid w:val="00A93423"/>
    <w:rsid w:val="00AC2179"/>
    <w:rsid w:val="00AD1547"/>
    <w:rsid w:val="00AE709C"/>
    <w:rsid w:val="00B05A9E"/>
    <w:rsid w:val="00B05FE0"/>
    <w:rsid w:val="00B06457"/>
    <w:rsid w:val="00B10D71"/>
    <w:rsid w:val="00B137C0"/>
    <w:rsid w:val="00B20CDD"/>
    <w:rsid w:val="00B20F69"/>
    <w:rsid w:val="00B218A0"/>
    <w:rsid w:val="00B25B01"/>
    <w:rsid w:val="00B26A3F"/>
    <w:rsid w:val="00B276A9"/>
    <w:rsid w:val="00B31426"/>
    <w:rsid w:val="00B332E5"/>
    <w:rsid w:val="00B33D72"/>
    <w:rsid w:val="00B33EF5"/>
    <w:rsid w:val="00B57833"/>
    <w:rsid w:val="00B60B31"/>
    <w:rsid w:val="00B654BD"/>
    <w:rsid w:val="00B904A8"/>
    <w:rsid w:val="00B92C85"/>
    <w:rsid w:val="00BA4B63"/>
    <w:rsid w:val="00BA6E0D"/>
    <w:rsid w:val="00BC1E3E"/>
    <w:rsid w:val="00BD3805"/>
    <w:rsid w:val="00BE055C"/>
    <w:rsid w:val="00BE5D48"/>
    <w:rsid w:val="00BE5EFD"/>
    <w:rsid w:val="00C04199"/>
    <w:rsid w:val="00C21544"/>
    <w:rsid w:val="00C250AA"/>
    <w:rsid w:val="00C31DA6"/>
    <w:rsid w:val="00C37022"/>
    <w:rsid w:val="00C552BF"/>
    <w:rsid w:val="00C71749"/>
    <w:rsid w:val="00C75560"/>
    <w:rsid w:val="00C85324"/>
    <w:rsid w:val="00C9379C"/>
    <w:rsid w:val="00C95F73"/>
    <w:rsid w:val="00C973D8"/>
    <w:rsid w:val="00CA4BA2"/>
    <w:rsid w:val="00CD15EA"/>
    <w:rsid w:val="00CE50E1"/>
    <w:rsid w:val="00D003BD"/>
    <w:rsid w:val="00D00B3A"/>
    <w:rsid w:val="00D052CF"/>
    <w:rsid w:val="00D13533"/>
    <w:rsid w:val="00D16422"/>
    <w:rsid w:val="00D3567B"/>
    <w:rsid w:val="00D37AD0"/>
    <w:rsid w:val="00D4276C"/>
    <w:rsid w:val="00D4453A"/>
    <w:rsid w:val="00D51CF8"/>
    <w:rsid w:val="00D55994"/>
    <w:rsid w:val="00D579E8"/>
    <w:rsid w:val="00D617D3"/>
    <w:rsid w:val="00D7130C"/>
    <w:rsid w:val="00D831AE"/>
    <w:rsid w:val="00D8500D"/>
    <w:rsid w:val="00D8524D"/>
    <w:rsid w:val="00D95D0C"/>
    <w:rsid w:val="00DA46A2"/>
    <w:rsid w:val="00DB0D17"/>
    <w:rsid w:val="00DB230E"/>
    <w:rsid w:val="00DB2486"/>
    <w:rsid w:val="00DB3B87"/>
    <w:rsid w:val="00DC3B4A"/>
    <w:rsid w:val="00DC4D05"/>
    <w:rsid w:val="00DD0E39"/>
    <w:rsid w:val="00DE52A8"/>
    <w:rsid w:val="00DE5D9A"/>
    <w:rsid w:val="00DE78B6"/>
    <w:rsid w:val="00DF0B05"/>
    <w:rsid w:val="00E0548B"/>
    <w:rsid w:val="00E15B1F"/>
    <w:rsid w:val="00E205A6"/>
    <w:rsid w:val="00E23D40"/>
    <w:rsid w:val="00E30D60"/>
    <w:rsid w:val="00E33E68"/>
    <w:rsid w:val="00E70907"/>
    <w:rsid w:val="00E858AD"/>
    <w:rsid w:val="00E90995"/>
    <w:rsid w:val="00E955B8"/>
    <w:rsid w:val="00E9780E"/>
    <w:rsid w:val="00EA048C"/>
    <w:rsid w:val="00EA162A"/>
    <w:rsid w:val="00EA4E08"/>
    <w:rsid w:val="00EA7A8C"/>
    <w:rsid w:val="00EB0C30"/>
    <w:rsid w:val="00EC69A2"/>
    <w:rsid w:val="00ED2853"/>
    <w:rsid w:val="00EE023C"/>
    <w:rsid w:val="00EE1228"/>
    <w:rsid w:val="00EE624E"/>
    <w:rsid w:val="00EE75C5"/>
    <w:rsid w:val="00EF0CD0"/>
    <w:rsid w:val="00F10478"/>
    <w:rsid w:val="00F22408"/>
    <w:rsid w:val="00F235DB"/>
    <w:rsid w:val="00F23B5F"/>
    <w:rsid w:val="00F306E4"/>
    <w:rsid w:val="00F33E29"/>
    <w:rsid w:val="00F35EF5"/>
    <w:rsid w:val="00F36DA2"/>
    <w:rsid w:val="00F505CB"/>
    <w:rsid w:val="00F5166A"/>
    <w:rsid w:val="00F725BF"/>
    <w:rsid w:val="00F75E99"/>
    <w:rsid w:val="00F7775D"/>
    <w:rsid w:val="00F94217"/>
    <w:rsid w:val="00FA381C"/>
    <w:rsid w:val="00FA6E7C"/>
    <w:rsid w:val="00FB0756"/>
    <w:rsid w:val="00FB13FC"/>
    <w:rsid w:val="00FB4AE5"/>
    <w:rsid w:val="00FC0562"/>
    <w:rsid w:val="00FC6EFD"/>
    <w:rsid w:val="00FE03EF"/>
    <w:rsid w:val="00FE5947"/>
    <w:rsid w:val="00FF7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15:docId w15:val="{483682E5-42B6-45A0-A2AD-703155A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05"/>
    <w:rPr>
      <w:rFonts w:ascii="Arial" w:hAnsi="Arial"/>
      <w:sz w:val="24"/>
      <w:szCs w:val="24"/>
      <w:lang w:val="en-US" w:eastAsia="en-US"/>
    </w:rPr>
  </w:style>
  <w:style w:type="paragraph" w:styleId="Heading1">
    <w:name w:val="heading 1"/>
    <w:basedOn w:val="Normal"/>
    <w:next w:val="Normal"/>
    <w:link w:val="Heading1Char"/>
    <w:rsid w:val="00237700"/>
    <w:pPr>
      <w:keepNext/>
      <w:numPr>
        <w:numId w:val="24"/>
      </w:numPr>
      <w:autoSpaceDE w:val="0"/>
      <w:autoSpaceDN w:val="0"/>
      <w:adjustRightInd w:val="0"/>
      <w:spacing w:before="240" w:after="240"/>
      <w:outlineLvl w:val="0"/>
    </w:pPr>
    <w:rPr>
      <w:rFonts w:cs="Arial"/>
      <w:b/>
      <w:bCs/>
    </w:rPr>
  </w:style>
  <w:style w:type="paragraph" w:styleId="Heading2">
    <w:name w:val="heading 2"/>
    <w:basedOn w:val="Normal"/>
    <w:next w:val="Normal"/>
    <w:link w:val="Heading2Char"/>
    <w:semiHidden/>
    <w:unhideWhenUsed/>
    <w:qFormat/>
    <w:rsid w:val="00237700"/>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85D57"/>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37700"/>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37700"/>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37700"/>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37700"/>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37700"/>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37700"/>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D71"/>
    <w:pPr>
      <w:tabs>
        <w:tab w:val="center" w:pos="4320"/>
        <w:tab w:val="right" w:pos="8640"/>
      </w:tabs>
    </w:pPr>
  </w:style>
  <w:style w:type="paragraph" w:styleId="Footer">
    <w:name w:val="footer"/>
    <w:basedOn w:val="Normal"/>
    <w:link w:val="FooterChar"/>
    <w:uiPriority w:val="99"/>
    <w:rsid w:val="00B10D71"/>
    <w:pPr>
      <w:tabs>
        <w:tab w:val="center" w:pos="4320"/>
        <w:tab w:val="right" w:pos="8640"/>
      </w:tabs>
    </w:pPr>
  </w:style>
  <w:style w:type="character" w:styleId="Hyperlink">
    <w:name w:val="Hyperlink"/>
    <w:basedOn w:val="DefaultParagraphFont"/>
    <w:uiPriority w:val="99"/>
    <w:rsid w:val="00EE1228"/>
    <w:rPr>
      <w:color w:val="0000FF"/>
      <w:u w:val="single"/>
    </w:rPr>
  </w:style>
  <w:style w:type="paragraph" w:styleId="BalloonText">
    <w:name w:val="Balloon Text"/>
    <w:basedOn w:val="Normal"/>
    <w:semiHidden/>
    <w:rsid w:val="00E15B1F"/>
    <w:rPr>
      <w:rFonts w:ascii="Tahoma" w:hAnsi="Tahoma" w:cs="Tahoma"/>
      <w:sz w:val="16"/>
      <w:szCs w:val="16"/>
    </w:rPr>
  </w:style>
  <w:style w:type="character" w:styleId="PageNumber">
    <w:name w:val="page number"/>
    <w:basedOn w:val="DefaultParagraphFont"/>
    <w:rsid w:val="00D7130C"/>
  </w:style>
  <w:style w:type="paragraph" w:styleId="BodyText">
    <w:name w:val="Body Text"/>
    <w:basedOn w:val="Normal"/>
    <w:link w:val="BodyTextChar"/>
    <w:rsid w:val="00DC4D05"/>
    <w:pPr>
      <w:autoSpaceDE w:val="0"/>
      <w:autoSpaceDN w:val="0"/>
    </w:pPr>
    <w:rPr>
      <w:rFonts w:cs="Times"/>
      <w:sz w:val="22"/>
      <w:szCs w:val="20"/>
      <w:lang w:val="en-AU"/>
    </w:rPr>
  </w:style>
  <w:style w:type="character" w:customStyle="1" w:styleId="BodyTextChar">
    <w:name w:val="Body Text Char"/>
    <w:basedOn w:val="DefaultParagraphFont"/>
    <w:link w:val="BodyText"/>
    <w:rsid w:val="00DC4D05"/>
    <w:rPr>
      <w:rFonts w:ascii="Arial" w:hAnsi="Arial" w:cs="Times"/>
      <w:sz w:val="22"/>
      <w:lang w:eastAsia="en-US"/>
    </w:rPr>
  </w:style>
  <w:style w:type="paragraph" w:customStyle="1" w:styleId="Level1">
    <w:name w:val="Level 1"/>
    <w:basedOn w:val="Heading3"/>
    <w:rsid w:val="00785D57"/>
    <w:pPr>
      <w:keepLines w:val="0"/>
      <w:numPr>
        <w:ilvl w:val="0"/>
        <w:numId w:val="0"/>
      </w:numPr>
      <w:tabs>
        <w:tab w:val="num" w:pos="720"/>
      </w:tabs>
      <w:autoSpaceDE w:val="0"/>
      <w:autoSpaceDN w:val="0"/>
      <w:spacing w:before="240" w:after="120" w:line="280" w:lineRule="atLeast"/>
      <w:ind w:left="720" w:hanging="720"/>
      <w:jc w:val="both"/>
    </w:pPr>
    <w:rPr>
      <w:rFonts w:ascii="Times" w:eastAsia="Times New Roman" w:hAnsi="Times" w:cs="Times"/>
      <w:caps/>
      <w:color w:val="auto"/>
      <w:szCs w:val="28"/>
      <w:lang w:val="en-AU"/>
    </w:rPr>
  </w:style>
  <w:style w:type="paragraph" w:customStyle="1" w:styleId="Level2">
    <w:name w:val="Level 2"/>
    <w:basedOn w:val="Normal"/>
    <w:rsid w:val="00785D57"/>
    <w:pPr>
      <w:numPr>
        <w:ilvl w:val="1"/>
        <w:numId w:val="6"/>
      </w:numPr>
      <w:autoSpaceDE w:val="0"/>
      <w:autoSpaceDN w:val="0"/>
      <w:spacing w:before="240" w:after="120" w:line="280" w:lineRule="atLeast"/>
      <w:jc w:val="both"/>
    </w:pPr>
    <w:rPr>
      <w:rFonts w:ascii="Times" w:hAnsi="Times"/>
      <w:b/>
      <w:bCs/>
      <w:sz w:val="22"/>
      <w:lang w:val="en-AU"/>
    </w:rPr>
  </w:style>
  <w:style w:type="paragraph" w:customStyle="1" w:styleId="Level3">
    <w:name w:val="Level 3"/>
    <w:basedOn w:val="Normal"/>
    <w:rsid w:val="00785D57"/>
    <w:pPr>
      <w:numPr>
        <w:ilvl w:val="2"/>
        <w:numId w:val="6"/>
      </w:numPr>
      <w:autoSpaceDE w:val="0"/>
      <w:autoSpaceDN w:val="0"/>
      <w:spacing w:after="120" w:line="280" w:lineRule="atLeast"/>
      <w:jc w:val="both"/>
    </w:pPr>
    <w:rPr>
      <w:rFonts w:ascii="Times" w:hAnsi="Times"/>
      <w:b/>
      <w:bCs/>
      <w:sz w:val="20"/>
      <w:lang w:val="en-AU"/>
    </w:rPr>
  </w:style>
  <w:style w:type="character" w:customStyle="1" w:styleId="Heading3Char">
    <w:name w:val="Heading 3 Char"/>
    <w:basedOn w:val="DefaultParagraphFont"/>
    <w:link w:val="Heading3"/>
    <w:semiHidden/>
    <w:rsid w:val="00785D57"/>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1F3348"/>
    <w:pPr>
      <w:ind w:left="720"/>
      <w:contextualSpacing/>
    </w:pPr>
  </w:style>
  <w:style w:type="character" w:styleId="CommentReference">
    <w:name w:val="annotation reference"/>
    <w:basedOn w:val="DefaultParagraphFont"/>
    <w:rsid w:val="009F445B"/>
    <w:rPr>
      <w:rFonts w:ascii="Arial Bold" w:hAnsi="Arial Bold"/>
      <w:b/>
      <w:color w:val="1F497D" w:themeColor="text2"/>
      <w:szCs w:val="24"/>
    </w:rPr>
  </w:style>
  <w:style w:type="paragraph" w:customStyle="1" w:styleId="Text">
    <w:name w:val="Text"/>
    <w:basedOn w:val="Normal"/>
    <w:rsid w:val="001F3348"/>
    <w:pPr>
      <w:autoSpaceDE w:val="0"/>
      <w:autoSpaceDN w:val="0"/>
      <w:spacing w:after="120" w:line="280" w:lineRule="atLeast"/>
      <w:ind w:left="720"/>
      <w:jc w:val="both"/>
    </w:pPr>
    <w:rPr>
      <w:bCs/>
      <w:sz w:val="20"/>
      <w:szCs w:val="20"/>
      <w:lang w:val="en-AU"/>
    </w:rPr>
  </w:style>
  <w:style w:type="paragraph" w:customStyle="1" w:styleId="Default">
    <w:name w:val="Default"/>
    <w:rsid w:val="00613442"/>
    <w:pPr>
      <w:autoSpaceDE w:val="0"/>
      <w:autoSpaceDN w:val="0"/>
      <w:adjustRightInd w:val="0"/>
    </w:pPr>
    <w:rPr>
      <w:color w:val="000000"/>
      <w:sz w:val="24"/>
      <w:szCs w:val="24"/>
      <w:lang w:eastAsia="en-US"/>
    </w:rPr>
  </w:style>
  <w:style w:type="table" w:styleId="TableGrid">
    <w:name w:val="Table Grid"/>
    <w:basedOn w:val="TableNormal"/>
    <w:rsid w:val="0061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A4E08"/>
    <w:rPr>
      <w:sz w:val="24"/>
      <w:szCs w:val="24"/>
      <w:lang w:val="en-US" w:eastAsia="en-US"/>
    </w:rPr>
  </w:style>
  <w:style w:type="paragraph" w:styleId="BodyText3">
    <w:name w:val="Body Text 3"/>
    <w:basedOn w:val="Normal"/>
    <w:link w:val="BodyText3Char"/>
    <w:rsid w:val="000828C6"/>
    <w:pPr>
      <w:spacing w:after="120"/>
    </w:pPr>
    <w:rPr>
      <w:sz w:val="16"/>
      <w:szCs w:val="16"/>
    </w:rPr>
  </w:style>
  <w:style w:type="character" w:customStyle="1" w:styleId="BodyText3Char">
    <w:name w:val="Body Text 3 Char"/>
    <w:basedOn w:val="DefaultParagraphFont"/>
    <w:link w:val="BodyText3"/>
    <w:rsid w:val="000828C6"/>
    <w:rPr>
      <w:sz w:val="16"/>
      <w:szCs w:val="16"/>
      <w:lang w:val="en-US" w:eastAsia="en-US"/>
    </w:rPr>
  </w:style>
  <w:style w:type="paragraph" w:styleId="BodyText2">
    <w:name w:val="Body Text 2"/>
    <w:basedOn w:val="Normal"/>
    <w:link w:val="BodyText2Char"/>
    <w:rsid w:val="002B47A1"/>
    <w:pPr>
      <w:spacing w:after="120" w:line="480" w:lineRule="auto"/>
    </w:pPr>
  </w:style>
  <w:style w:type="character" w:customStyle="1" w:styleId="BodyText2Char">
    <w:name w:val="Body Text 2 Char"/>
    <w:basedOn w:val="DefaultParagraphFont"/>
    <w:link w:val="BodyText2"/>
    <w:rsid w:val="002B47A1"/>
    <w:rPr>
      <w:sz w:val="24"/>
      <w:szCs w:val="24"/>
      <w:lang w:val="en-US" w:eastAsia="en-US"/>
    </w:rPr>
  </w:style>
  <w:style w:type="character" w:customStyle="1" w:styleId="HeaderChar">
    <w:name w:val="Header Char"/>
    <w:basedOn w:val="DefaultParagraphFont"/>
    <w:link w:val="Header"/>
    <w:locked/>
    <w:rsid w:val="00B25B01"/>
    <w:rPr>
      <w:sz w:val="24"/>
      <w:szCs w:val="24"/>
      <w:lang w:val="en-US" w:eastAsia="en-US"/>
    </w:rPr>
  </w:style>
  <w:style w:type="character" w:customStyle="1" w:styleId="Heading1Char">
    <w:name w:val="Heading 1 Char"/>
    <w:basedOn w:val="DefaultParagraphFont"/>
    <w:link w:val="Heading1"/>
    <w:rsid w:val="00237700"/>
    <w:rPr>
      <w:rFonts w:ascii="Arial" w:hAnsi="Arial" w:cs="Arial"/>
      <w:b/>
      <w:bCs/>
      <w:sz w:val="24"/>
      <w:szCs w:val="24"/>
      <w:lang w:val="en-US" w:eastAsia="en-US"/>
    </w:rPr>
  </w:style>
  <w:style w:type="paragraph" w:styleId="NormalWeb">
    <w:name w:val="Normal (Web)"/>
    <w:basedOn w:val="Normal"/>
    <w:rsid w:val="00740B95"/>
    <w:pPr>
      <w:spacing w:before="100" w:beforeAutospacing="1" w:after="100" w:afterAutospacing="1"/>
    </w:pPr>
    <w:rPr>
      <w:rFonts w:ascii="Arial Unicode MS" w:eastAsia="Arial Unicode MS" w:hAnsi="Arial Unicode MS" w:cs="Arial Unicode MS"/>
      <w:lang w:val="en-AU"/>
    </w:rPr>
  </w:style>
  <w:style w:type="character" w:styleId="PlaceholderText">
    <w:name w:val="Placeholder Text"/>
    <w:basedOn w:val="DefaultParagraphFont"/>
    <w:uiPriority w:val="99"/>
    <w:semiHidden/>
    <w:rsid w:val="00FC6EFD"/>
    <w:rPr>
      <w:color w:val="808080"/>
    </w:rPr>
  </w:style>
  <w:style w:type="paragraph" w:styleId="Caption">
    <w:name w:val="caption"/>
    <w:basedOn w:val="Normal"/>
    <w:next w:val="Normal"/>
    <w:unhideWhenUsed/>
    <w:qFormat/>
    <w:rsid w:val="00945DED"/>
    <w:pPr>
      <w:spacing w:before="240" w:after="120"/>
      <w:ind w:right="4585"/>
    </w:pPr>
    <w:rPr>
      <w:b/>
      <w:bCs/>
      <w:sz w:val="22"/>
      <w:szCs w:val="22"/>
    </w:rPr>
  </w:style>
  <w:style w:type="character" w:customStyle="1" w:styleId="Heading2Char">
    <w:name w:val="Heading 2 Char"/>
    <w:basedOn w:val="DefaultParagraphFont"/>
    <w:link w:val="Heading2"/>
    <w:semiHidden/>
    <w:rsid w:val="00237700"/>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semiHidden/>
    <w:rsid w:val="00237700"/>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237700"/>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237700"/>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237700"/>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237700"/>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237700"/>
    <w:rPr>
      <w:rFonts w:asciiTheme="majorHAnsi" w:eastAsiaTheme="majorEastAsia" w:hAnsiTheme="majorHAnsi" w:cstheme="majorBidi"/>
      <w:i/>
      <w:iCs/>
      <w:color w:val="404040" w:themeColor="text1" w:themeTint="BF"/>
      <w:lang w:val="en-US" w:eastAsia="en-US"/>
    </w:rPr>
  </w:style>
  <w:style w:type="paragraph" w:customStyle="1" w:styleId="46BB8CDA7AD04FB8A925DA5B3F1E796A">
    <w:name w:val="46BB8CDA7AD04FB8A925DA5B3F1E796A"/>
    <w:rsid w:val="00A90B87"/>
    <w:pPr>
      <w:spacing w:after="200" w:line="276" w:lineRule="auto"/>
    </w:pPr>
    <w:rPr>
      <w:rFonts w:asciiTheme="minorHAnsi" w:eastAsiaTheme="minorEastAsia" w:hAnsiTheme="minorHAnsi" w:cstheme="minorBidi"/>
      <w:sz w:val="22"/>
      <w:szCs w:val="22"/>
      <w:lang w:val="en-US" w:eastAsia="en-US"/>
    </w:rPr>
  </w:style>
  <w:style w:type="paragraph" w:styleId="DocumentMap">
    <w:name w:val="Document Map"/>
    <w:basedOn w:val="Normal"/>
    <w:link w:val="DocumentMapChar"/>
    <w:rsid w:val="00DC4D05"/>
    <w:rPr>
      <w:rFonts w:ascii="Tahoma" w:hAnsi="Tahoma" w:cs="Tahoma"/>
      <w:sz w:val="16"/>
      <w:szCs w:val="16"/>
    </w:rPr>
  </w:style>
  <w:style w:type="character" w:customStyle="1" w:styleId="DocumentMapChar">
    <w:name w:val="Document Map Char"/>
    <w:basedOn w:val="DefaultParagraphFont"/>
    <w:link w:val="DocumentMap"/>
    <w:rsid w:val="00DC4D05"/>
    <w:rPr>
      <w:rFonts w:ascii="Tahoma" w:hAnsi="Tahoma" w:cs="Tahoma"/>
      <w:sz w:val="16"/>
      <w:szCs w:val="16"/>
      <w:lang w:val="en-US" w:eastAsia="en-US"/>
    </w:rPr>
  </w:style>
  <w:style w:type="paragraph" w:styleId="ListBullet">
    <w:name w:val="List Bullet"/>
    <w:basedOn w:val="BodyText"/>
    <w:rsid w:val="00DC4D05"/>
    <w:pPr>
      <w:numPr>
        <w:numId w:val="25"/>
      </w:numPr>
      <w:spacing w:after="120"/>
      <w:ind w:left="357" w:hanging="357"/>
    </w:pPr>
  </w:style>
  <w:style w:type="character" w:customStyle="1" w:styleId="Fieldinstructions">
    <w:name w:val="Field instructions"/>
    <w:basedOn w:val="DefaultParagraphFont"/>
    <w:uiPriority w:val="1"/>
    <w:rsid w:val="0049009B"/>
    <w:rPr>
      <w:rFonts w:ascii="Arial" w:hAnsi="Arial"/>
      <w:i/>
      <w:color w:val="4F6228" w:themeColor="accent3" w:themeShade="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www.epa.wa.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pliance@dwer.wa.gov.au"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B6D106C5294F79B47F2BFD0927C8F6"/>
        <w:category>
          <w:name w:val="General"/>
          <w:gallery w:val="placeholder"/>
        </w:category>
        <w:types>
          <w:type w:val="bbPlcHdr"/>
        </w:types>
        <w:behaviors>
          <w:behavior w:val="content"/>
        </w:behaviors>
        <w:guid w:val="{BAF4A25D-6B63-4805-A4DB-4EFDC913E2BC}"/>
      </w:docPartPr>
      <w:docPartBody>
        <w:p w:rsidR="00AA4DDF" w:rsidRDefault="00AA4DDF" w:rsidP="00AA4DDF">
          <w:pPr>
            <w:pStyle w:val="BDB6D106C5294F79B47F2BFD0927C8F61"/>
          </w:pPr>
          <w:r w:rsidRPr="0049009B">
            <w:rPr>
              <w:rStyle w:val="Fieldinstructions"/>
            </w:rPr>
            <w:t>Enter the proposal title as it appears on the</w:t>
          </w:r>
          <w:r>
            <w:rPr>
              <w:rStyle w:val="Fieldinstructions"/>
            </w:rPr>
            <w:t xml:space="preserve"> Ministerial Statement</w:t>
          </w:r>
          <w:r w:rsidRPr="0049009B">
            <w:rPr>
              <w:rStyle w:val="Fieldinstructions"/>
            </w:rPr>
            <w:t>.</w:t>
          </w:r>
        </w:p>
      </w:docPartBody>
    </w:docPart>
    <w:docPart>
      <w:docPartPr>
        <w:name w:val="C1863087AABA4158A3FEA20FD1AD35E9"/>
        <w:category>
          <w:name w:val="General"/>
          <w:gallery w:val="placeholder"/>
        </w:category>
        <w:types>
          <w:type w:val="bbPlcHdr"/>
        </w:types>
        <w:behaviors>
          <w:behavior w:val="content"/>
        </w:behaviors>
        <w:guid w:val="{B61403D4-520D-47A1-8E66-9324D4240C56}"/>
      </w:docPartPr>
      <w:docPartBody>
        <w:p w:rsidR="00AA4DDF" w:rsidRDefault="00AA4DDF">
          <w:pPr>
            <w:pStyle w:val="C1863087AABA4158A3FEA20FD1AD35E9"/>
          </w:pPr>
          <w:r w:rsidRPr="00EA1E3D">
            <w:rPr>
              <w:rStyle w:val="PlaceholderText"/>
            </w:rPr>
            <w:t>Click here to enter text.</w:t>
          </w:r>
        </w:p>
      </w:docPartBody>
    </w:docPart>
    <w:docPart>
      <w:docPartPr>
        <w:name w:val="D73C90A6C0AE499A8BDAEBC1FF573CD6"/>
        <w:category>
          <w:name w:val="General"/>
          <w:gallery w:val="placeholder"/>
        </w:category>
        <w:types>
          <w:type w:val="bbPlcHdr"/>
        </w:types>
        <w:behaviors>
          <w:behavior w:val="content"/>
        </w:behaviors>
        <w:guid w:val="{9AF1B7B8-2BAB-448C-833D-BCA92B27469D}"/>
      </w:docPartPr>
      <w:docPartBody>
        <w:p w:rsidR="00AA4DDF" w:rsidRDefault="00AA4DDF" w:rsidP="00AA4DDF">
          <w:pPr>
            <w:pStyle w:val="D73C90A6C0AE499A8BDAEBC1FF573CD61"/>
          </w:pPr>
          <w:r w:rsidRPr="00FB13FC">
            <w:rPr>
              <w:rStyle w:val="Fieldinstructions"/>
            </w:rPr>
            <w:t>Enter the proponent name as it appears on the Ministerial Statement.</w:t>
          </w:r>
        </w:p>
      </w:docPartBody>
    </w:docPart>
    <w:docPart>
      <w:docPartPr>
        <w:name w:val="04E7B7531D514EF48900FC6FACCCAFA2"/>
        <w:category>
          <w:name w:val="General"/>
          <w:gallery w:val="placeholder"/>
        </w:category>
        <w:types>
          <w:type w:val="bbPlcHdr"/>
        </w:types>
        <w:behaviors>
          <w:behavior w:val="content"/>
        </w:behaviors>
        <w:guid w:val="{1AB276AE-5010-4D3D-891F-76BA635DC109}"/>
      </w:docPartPr>
      <w:docPartBody>
        <w:p w:rsidR="00AA4DDF" w:rsidRDefault="00AA4DDF">
          <w:pPr>
            <w:pStyle w:val="04E7B7531D514EF48900FC6FACCCAFA2"/>
          </w:pPr>
          <w:r w:rsidRPr="000D395D">
            <w:rPr>
              <w:rStyle w:val="PlaceholderText"/>
            </w:rPr>
            <w:t>Click here to enter a date.</w:t>
          </w:r>
        </w:p>
      </w:docPartBody>
    </w:docPart>
    <w:docPart>
      <w:docPartPr>
        <w:name w:val="8907B59D502448FBB70D66C8A3E567D4"/>
        <w:category>
          <w:name w:val="General"/>
          <w:gallery w:val="placeholder"/>
        </w:category>
        <w:types>
          <w:type w:val="bbPlcHdr"/>
        </w:types>
        <w:behaviors>
          <w:behavior w:val="content"/>
        </w:behaviors>
        <w:guid w:val="{C9F43420-5746-4B44-8117-C7997ED001B1}"/>
      </w:docPartPr>
      <w:docPartBody>
        <w:p w:rsidR="00AA4DDF" w:rsidRDefault="00AA4DDF">
          <w:pPr>
            <w:pStyle w:val="8907B59D502448FBB70D66C8A3E567D4"/>
          </w:pPr>
          <w:r w:rsidRPr="000D39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A4DDF"/>
    <w:rsid w:val="00AA4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900637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instructions">
    <w:name w:val="Field instructions"/>
    <w:basedOn w:val="DefaultParagraphFont"/>
    <w:uiPriority w:val="1"/>
    <w:rsid w:val="00AA4DDF"/>
    <w:rPr>
      <w:rFonts w:ascii="Arial" w:hAnsi="Arial"/>
      <w:i/>
      <w:color w:val="525252" w:themeColor="accent3" w:themeShade="80"/>
      <w:sz w:val="22"/>
    </w:rPr>
  </w:style>
  <w:style w:type="paragraph" w:customStyle="1" w:styleId="BDB6D106C5294F79B47F2BFD0927C8F6">
    <w:name w:val="BDB6D106C5294F79B47F2BFD0927C8F6"/>
    <w:rsid w:val="00AA4DDF"/>
  </w:style>
  <w:style w:type="character" w:styleId="PlaceholderText">
    <w:name w:val="Placeholder Text"/>
    <w:basedOn w:val="DefaultParagraphFont"/>
    <w:uiPriority w:val="99"/>
    <w:semiHidden/>
    <w:rsid w:val="00AA4DDF"/>
    <w:rPr>
      <w:color w:val="808080"/>
    </w:rPr>
  </w:style>
  <w:style w:type="paragraph" w:customStyle="1" w:styleId="C1863087AABA4158A3FEA20FD1AD35E9">
    <w:name w:val="C1863087AABA4158A3FEA20FD1AD35E9"/>
    <w:rsid w:val="00AA4DDF"/>
  </w:style>
  <w:style w:type="paragraph" w:customStyle="1" w:styleId="D73C90A6C0AE499A8BDAEBC1FF573CD6">
    <w:name w:val="D73C90A6C0AE499A8BDAEBC1FF573CD6"/>
    <w:rsid w:val="00AA4DDF"/>
  </w:style>
  <w:style w:type="paragraph" w:customStyle="1" w:styleId="04E7B7531D514EF48900FC6FACCCAFA2">
    <w:name w:val="04E7B7531D514EF48900FC6FACCCAFA2"/>
    <w:rsid w:val="00AA4DDF"/>
  </w:style>
  <w:style w:type="paragraph" w:customStyle="1" w:styleId="8907B59D502448FBB70D66C8A3E567D4">
    <w:name w:val="8907B59D502448FBB70D66C8A3E567D4"/>
    <w:rsid w:val="00AA4DDF"/>
  </w:style>
  <w:style w:type="character" w:styleId="CommentReference">
    <w:name w:val="annotation reference"/>
    <w:basedOn w:val="DefaultParagraphFont"/>
    <w:rsid w:val="00AA4DDF"/>
    <w:rPr>
      <w:rFonts w:ascii="Arial Bold" w:hAnsi="Arial Bold"/>
      <w:b/>
      <w:color w:val="44546A" w:themeColor="text2"/>
      <w:szCs w:val="24"/>
    </w:rPr>
  </w:style>
  <w:style w:type="paragraph" w:customStyle="1" w:styleId="7989C87BAAB64DB8B0E460CE5C6BEE54">
    <w:name w:val="7989C87BAAB64DB8B0E460CE5C6BEE54"/>
    <w:rsid w:val="00AA4DDF"/>
  </w:style>
  <w:style w:type="paragraph" w:customStyle="1" w:styleId="B44F33D2A677462F9115C9821E0AD934">
    <w:name w:val="B44F33D2A677462F9115C9821E0AD934"/>
    <w:rsid w:val="00AA4DDF"/>
  </w:style>
  <w:style w:type="paragraph" w:customStyle="1" w:styleId="2408359C701A451CBF34D1D692373B26">
    <w:name w:val="2408359C701A451CBF34D1D692373B26"/>
    <w:rsid w:val="00AA4DDF"/>
  </w:style>
  <w:style w:type="paragraph" w:customStyle="1" w:styleId="5F6A1DD174B24D0A830AB65B6EBBD252">
    <w:name w:val="5F6A1DD174B24D0A830AB65B6EBBD252"/>
    <w:rsid w:val="00AA4DDF"/>
  </w:style>
  <w:style w:type="paragraph" w:customStyle="1" w:styleId="BE384E984C0A4DFCB8CFCD3B2C4B2100">
    <w:name w:val="BE384E984C0A4DFCB8CFCD3B2C4B2100"/>
    <w:rsid w:val="00AA4DDF"/>
  </w:style>
  <w:style w:type="paragraph" w:customStyle="1" w:styleId="9BF96B4EDD23419990E7FBAB0B0BE122">
    <w:name w:val="9BF96B4EDD23419990E7FBAB0B0BE122"/>
    <w:rsid w:val="00AA4DDF"/>
  </w:style>
  <w:style w:type="paragraph" w:customStyle="1" w:styleId="BDB6D106C5294F79B47F2BFD0927C8F61">
    <w:name w:val="BDB6D106C5294F79B47F2BFD0927C8F61"/>
    <w:rsid w:val="00AA4DDF"/>
    <w:pPr>
      <w:spacing w:after="0" w:line="240" w:lineRule="auto"/>
    </w:pPr>
    <w:rPr>
      <w:rFonts w:ascii="Arial" w:eastAsia="Times New Roman" w:hAnsi="Arial" w:cs="Times New Roman"/>
      <w:sz w:val="24"/>
      <w:szCs w:val="24"/>
      <w:lang w:val="en-US" w:eastAsia="en-US"/>
    </w:rPr>
  </w:style>
  <w:style w:type="paragraph" w:customStyle="1" w:styleId="D73C90A6C0AE499A8BDAEBC1FF573CD61">
    <w:name w:val="D73C90A6C0AE499A8BDAEBC1FF573CD61"/>
    <w:rsid w:val="00AA4DDF"/>
    <w:pPr>
      <w:spacing w:after="0" w:line="240" w:lineRule="auto"/>
    </w:pPr>
    <w:rPr>
      <w:rFonts w:ascii="Arial" w:eastAsia="Times New Roman" w:hAnsi="Arial"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8BAB08D64344DA265ABC98565487B005BC3B0F023A76149860D22E447D6DBE9" ma:contentTypeVersion="1" ma:contentTypeDescription="Create a new document." ma:contentTypeScope="" ma:versionID="81363b4993b7c0aa1ccb56de13c71c90">
  <xsd:schema xmlns:xsd="http://www.w3.org/2001/XMLSchema" xmlns:p="http://schemas.microsoft.com/office/2006/metadata/properties" xmlns:ns2="ceab5f9d-719d-435d-806a-9f81991981e7" targetNamespace="http://schemas.microsoft.com/office/2006/metadata/properties" ma:root="true" ma:fieldsID="c01a534baba0815fbb091e3d185b7292" ns2:_="">
    <xsd:import namespace="ceab5f9d-719d-435d-806a-9f81991981e7"/>
    <xsd:element name="properties">
      <xsd:complexType>
        <xsd:sequence>
          <xsd:element name="documentManagement">
            <xsd:complexType>
              <xsd:all>
                <xsd:element ref="ns2:RelatedDocuments" minOccurs="0"/>
              </xsd:all>
            </xsd:complexType>
          </xsd:element>
        </xsd:sequence>
      </xsd:complexType>
    </xsd:element>
  </xsd:schema>
  <xsd:schema xmlns:xsd="http://www.w3.org/2001/XMLSchema" xmlns:dms="http://schemas.microsoft.com/office/2006/documentManagement/types" targetNamespace="ceab5f9d-719d-435d-806a-9f81991981e7" elementFormDefault="qualified">
    <xsd:import namespace="http://schemas.microsoft.com/office/2006/documentManagement/types"/>
    <xsd:element name="RelatedDocuments" ma:index="8" nillable="true" ma:displayName="RelatedDocuments" ma:list="{ceab5f9d-719d-435d-806a-9f81991981e7}" ma:internalName="RelatedDocuments" ma:showField="Title" ma:web="aa4e6b61-09fc-44c9-b113-792fdcddd787">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latedDocuments xmlns="ceab5f9d-719d-435d-806a-9f81991981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6706-B471-40EF-AE32-2381DEE10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b5f9d-719d-435d-806a-9f81991981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AAE43-F3DF-40FB-92C2-1499186E808A}">
  <ds:schemaRefs>
    <ds:schemaRef ds:uri="http://schemas.microsoft.com/sharepoint/v3/contenttype/forms"/>
  </ds:schemaRefs>
</ds:datastoreItem>
</file>

<file path=customXml/itemProps3.xml><?xml version="1.0" encoding="utf-8"?>
<ds:datastoreItem xmlns:ds="http://schemas.openxmlformats.org/officeDocument/2006/customXml" ds:itemID="{2EFA9EED-A1F9-4B82-9538-315F7B257405}">
  <ds:schemaRefs>
    <ds:schemaRef ds:uri="ceab5f9d-719d-435d-806a-9f81991981e7"/>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178592-7D4D-4E3A-A7C1-87082AD0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Att 3 - PAF2 - Statement of Compliance.docx</vt:lpstr>
    </vt:vector>
  </TitlesOfParts>
  <Company>DEC</Company>
  <LinksUpToDate>false</LinksUpToDate>
  <CharactersWithSpaces>8234</CharactersWithSpaces>
  <SharedDoc>false</SharedDoc>
  <HLinks>
    <vt:vector size="6" baseType="variant">
      <vt:variant>
        <vt:i4>7340108</vt:i4>
      </vt:variant>
      <vt:variant>
        <vt:i4>0</vt:i4>
      </vt:variant>
      <vt:variant>
        <vt:i4>0</vt:i4>
      </vt:variant>
      <vt:variant>
        <vt:i4>5</vt:i4>
      </vt:variant>
      <vt:variant>
        <vt:lpwstr>mailto:pims@epa.wa.gov.au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3 - PAF2 - Statement of Compliance.docx</dc:title>
  <dc:creator>Donna Weston</dc:creator>
  <cp:lastModifiedBy>Preeya Rattanapong</cp:lastModifiedBy>
  <cp:revision>2</cp:revision>
  <cp:lastPrinted>2017-08-24T01:49:00Z</cp:lastPrinted>
  <dcterms:created xsi:type="dcterms:W3CDTF">2019-09-24T08:41:00Z</dcterms:created>
  <dcterms:modified xsi:type="dcterms:W3CDTF">2019-09-24T08:41:00Z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593867846</vt:i4>
  </property>
  <property fmtid="{D5CDD505-2E9C-101B-9397-08002B2CF9AE}" pid="3" name="_NewReviewCycle">
    <vt:lpwstr/>
  </property>
  <property fmtid="{D5CDD505-2E9C-101B-9397-08002B2CF9AE}" pid="4" name="_EmailEntryID">
    <vt:lpwstr>000000000E58768B0329174F88D7C51A7AB29E710700A126FC7B8F7F854B82A479CDF9D391EE00000005ABC000002F23258030751D40ADFA309AB69E19190002E9A9015A0000</vt:lpwstr>
  </property>
  <property fmtid="{D5CDD505-2E9C-101B-9397-08002B2CF9AE}" pid="5" name="ContentTypeId">
    <vt:lpwstr>0x0101001C58BAB08D64344DA265ABC98565487B005BC3B0F023A76149860D22E447D6DBE9</vt:lpwstr>
  </property>
</Properties>
</file>